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C34CD" w14:textId="3040BDDD" w:rsidR="00FA6ED0" w:rsidRDefault="003D1FB7" w:rsidP="003D1FB7">
      <w:pPr>
        <w:ind w:right="1252"/>
        <w:jc w:val="center"/>
      </w:pPr>
      <w:r>
        <w:rPr>
          <w:b w:val="0"/>
          <w:sz w:val="22"/>
        </w:rPr>
        <w:t xml:space="preserve">                                                  </w:t>
      </w:r>
      <w:r w:rsidR="005D4300">
        <w:rPr>
          <w:noProof/>
        </w:rPr>
        <w:drawing>
          <wp:inline distT="0" distB="0" distL="0" distR="0" wp14:anchorId="48474A16" wp14:editId="60F6B2B0">
            <wp:extent cx="1370330" cy="1752600"/>
            <wp:effectExtent l="0" t="0" r="1270" b="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
                    <a:stretch>
                      <a:fillRect/>
                    </a:stretch>
                  </pic:blipFill>
                  <pic:spPr>
                    <a:xfrm>
                      <a:off x="0" y="0"/>
                      <a:ext cx="1370330" cy="1752600"/>
                    </a:xfrm>
                    <a:prstGeom prst="rect">
                      <a:avLst/>
                    </a:prstGeom>
                  </pic:spPr>
                </pic:pic>
              </a:graphicData>
            </a:graphic>
          </wp:inline>
        </w:drawing>
      </w:r>
      <w:r w:rsidR="005D4300">
        <w:rPr>
          <w:b w:val="0"/>
          <w:sz w:val="22"/>
        </w:rPr>
        <w:t xml:space="preserve"> </w:t>
      </w:r>
    </w:p>
    <w:p w14:paraId="55D267C6" w14:textId="7D0AAAF5" w:rsidR="00FA6ED0" w:rsidRDefault="00FA6ED0" w:rsidP="003D1FB7">
      <w:pPr>
        <w:spacing w:after="26"/>
        <w:ind w:right="1178"/>
        <w:jc w:val="center"/>
      </w:pPr>
    </w:p>
    <w:p w14:paraId="265EBBCB" w14:textId="1D4D6F9E" w:rsidR="003D1FB7" w:rsidRDefault="005D4300" w:rsidP="003D1FB7">
      <w:pPr>
        <w:spacing w:after="409"/>
        <w:ind w:left="1039"/>
        <w:jc w:val="center"/>
      </w:pPr>
      <w:r>
        <w:t>BROOK STREET SCHO</w:t>
      </w:r>
      <w:r w:rsidR="003D1FB7">
        <w:t>O</w:t>
      </w:r>
      <w:r>
        <w:t>L</w:t>
      </w:r>
    </w:p>
    <w:p w14:paraId="5DC042E5" w14:textId="0845CBF5" w:rsidR="00FA6ED0" w:rsidRDefault="003D1FB7" w:rsidP="003D1FB7">
      <w:pPr>
        <w:spacing w:after="409"/>
        <w:ind w:left="1039"/>
        <w:jc w:val="center"/>
      </w:pPr>
      <w:r>
        <w:t>SEND INFORMATION REPORT 202</w:t>
      </w:r>
      <w:r w:rsidR="00BC5EB7">
        <w:t>6</w:t>
      </w:r>
      <w:r>
        <w:t>/202</w:t>
      </w:r>
      <w:r w:rsidR="00BC5EB7">
        <w:t>7</w:t>
      </w:r>
    </w:p>
    <w:p w14:paraId="4ADDE06D" w14:textId="038AD3E5" w:rsidR="00FA6ED0" w:rsidRDefault="005D4300" w:rsidP="003D1FB7">
      <w:pPr>
        <w:tabs>
          <w:tab w:val="center" w:pos="1039"/>
          <w:tab w:val="right" w:pos="14531"/>
        </w:tabs>
        <w:ind w:right="-4439"/>
        <w:jc w:val="left"/>
      </w:pPr>
      <w:r>
        <w:rPr>
          <w:b w:val="0"/>
          <w:sz w:val="22"/>
        </w:rPr>
        <w:tab/>
      </w:r>
      <w:r>
        <w:rPr>
          <w:sz w:val="21"/>
        </w:rPr>
        <w:t xml:space="preserve"> </w:t>
      </w:r>
      <w:r>
        <w:rPr>
          <w:b w:val="0"/>
          <w:sz w:val="22"/>
        </w:rPr>
        <w:t xml:space="preserve"> </w:t>
      </w:r>
      <w:r>
        <w:rPr>
          <w:b w:val="0"/>
          <w:sz w:val="22"/>
        </w:rPr>
        <w:tab/>
      </w:r>
      <w:r>
        <w:rPr>
          <w:rFonts w:ascii="Times New Roman" w:eastAsia="Times New Roman" w:hAnsi="Times New Roman" w:cs="Times New Roman"/>
          <w:b w:val="0"/>
          <w:sz w:val="20"/>
        </w:rPr>
        <w:t xml:space="preserve"> </w:t>
      </w:r>
      <w:r>
        <w:rPr>
          <w:b w:val="0"/>
          <w:sz w:val="22"/>
        </w:rPr>
        <w:t xml:space="preserve"> </w:t>
      </w:r>
      <w:r w:rsidR="003D1FB7" w:rsidRPr="003D1FB7">
        <w:rPr>
          <w:b w:val="0"/>
          <w:noProof/>
          <w:sz w:val="22"/>
        </w:rPr>
        <w:drawing>
          <wp:inline distT="0" distB="0" distL="0" distR="0" wp14:anchorId="26F95652" wp14:editId="46714C59">
            <wp:extent cx="8287907" cy="358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287907" cy="3581900"/>
                    </a:xfrm>
                    <a:prstGeom prst="rect">
                      <a:avLst/>
                    </a:prstGeom>
                  </pic:spPr>
                </pic:pic>
              </a:graphicData>
            </a:graphic>
          </wp:inline>
        </w:drawing>
      </w:r>
    </w:p>
    <w:p w14:paraId="3CF78938" w14:textId="77777777" w:rsidR="00FA6ED0" w:rsidRDefault="005D4300">
      <w:pPr>
        <w:spacing w:after="18"/>
        <w:ind w:left="720"/>
        <w:jc w:val="left"/>
      </w:pPr>
      <w:r>
        <w:rPr>
          <w:rFonts w:ascii="Times New Roman" w:eastAsia="Times New Roman" w:hAnsi="Times New Roman" w:cs="Times New Roman"/>
          <w:b w:val="0"/>
          <w:sz w:val="20"/>
        </w:rPr>
        <w:lastRenderedPageBreak/>
        <w:t xml:space="preserve"> </w:t>
      </w:r>
      <w:r>
        <w:rPr>
          <w:b w:val="0"/>
          <w:sz w:val="22"/>
        </w:rPr>
        <w:t xml:space="preserve"> </w:t>
      </w:r>
    </w:p>
    <w:p w14:paraId="7F57F817" w14:textId="77777777" w:rsidR="00FA6ED0" w:rsidRDefault="005D4300">
      <w:pPr>
        <w:ind w:left="720"/>
        <w:jc w:val="left"/>
      </w:pPr>
      <w:r>
        <w:rPr>
          <w:rFonts w:ascii="Times New Roman" w:eastAsia="Times New Roman" w:hAnsi="Times New Roman" w:cs="Times New Roman"/>
          <w:b w:val="0"/>
          <w:sz w:val="20"/>
        </w:rPr>
        <w:t xml:space="preserve"> </w:t>
      </w:r>
      <w:r>
        <w:rPr>
          <w:b w:val="0"/>
          <w:sz w:val="22"/>
        </w:rPr>
        <w:t xml:space="preserve"> </w:t>
      </w:r>
      <w:r>
        <w:rPr>
          <w:b w:val="0"/>
          <w:sz w:val="22"/>
        </w:rPr>
        <w:tab/>
        <w:t xml:space="preserve"> </w:t>
      </w:r>
    </w:p>
    <w:p w14:paraId="6CD586E2" w14:textId="77777777" w:rsidR="00FA6ED0" w:rsidRDefault="005D4300">
      <w:pPr>
        <w:jc w:val="left"/>
      </w:pPr>
      <w:r>
        <w:rPr>
          <w:b w:val="0"/>
          <w:sz w:val="22"/>
        </w:rPr>
        <w:t xml:space="preserve"> </w:t>
      </w:r>
    </w:p>
    <w:tbl>
      <w:tblPr>
        <w:tblStyle w:val="TableGrid"/>
        <w:tblW w:w="14582" w:type="dxa"/>
        <w:tblInd w:w="617" w:type="dxa"/>
        <w:tblCellMar>
          <w:top w:w="74" w:type="dxa"/>
          <w:left w:w="5" w:type="dxa"/>
          <w:right w:w="98" w:type="dxa"/>
        </w:tblCellMar>
        <w:tblLook w:val="04A0" w:firstRow="1" w:lastRow="0" w:firstColumn="1" w:lastColumn="0" w:noHBand="0" w:noVBand="1"/>
      </w:tblPr>
      <w:tblGrid>
        <w:gridCol w:w="2448"/>
        <w:gridCol w:w="12134"/>
      </w:tblGrid>
      <w:tr w:rsidR="00FA6ED0" w14:paraId="47BEE1C7" w14:textId="77777777">
        <w:trPr>
          <w:trHeight w:val="3759"/>
        </w:trPr>
        <w:tc>
          <w:tcPr>
            <w:tcW w:w="2448" w:type="dxa"/>
            <w:tcBorders>
              <w:top w:val="single" w:sz="4" w:space="0" w:color="000000"/>
              <w:left w:val="single" w:sz="4" w:space="0" w:color="000000"/>
              <w:bottom w:val="single" w:sz="4" w:space="0" w:color="000000"/>
              <w:right w:val="single" w:sz="4" w:space="0" w:color="000000"/>
            </w:tcBorders>
          </w:tcPr>
          <w:p w14:paraId="56A4881B" w14:textId="77777777" w:rsidR="00FA6ED0" w:rsidRDefault="005D4300">
            <w:pPr>
              <w:ind w:left="103"/>
              <w:jc w:val="left"/>
            </w:pPr>
            <w:r>
              <w:rPr>
                <w:sz w:val="24"/>
              </w:rPr>
              <w:t xml:space="preserve">About the school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1066554" w14:textId="77777777" w:rsidR="00FA6ED0" w:rsidRDefault="005D4300">
            <w:pPr>
              <w:ind w:left="103"/>
              <w:jc w:val="left"/>
            </w:pPr>
            <w:r>
              <w:rPr>
                <w:b w:val="0"/>
                <w:sz w:val="24"/>
              </w:rPr>
              <w:t xml:space="preserve">Brook Street School is a 3-11 community mainstream primary school. </w:t>
            </w:r>
            <w:r>
              <w:rPr>
                <w:b w:val="0"/>
                <w:sz w:val="22"/>
              </w:rPr>
              <w:t xml:space="preserve"> </w:t>
            </w:r>
          </w:p>
          <w:p w14:paraId="6D6A021B" w14:textId="77777777" w:rsidR="00FA6ED0" w:rsidRDefault="005D4300">
            <w:pPr>
              <w:spacing w:after="45"/>
              <w:ind w:left="103"/>
              <w:jc w:val="left"/>
            </w:pPr>
            <w:r>
              <w:rPr>
                <w:b w:val="0"/>
                <w:sz w:val="24"/>
              </w:rPr>
              <w:t xml:space="preserve">There is a nursery unit which offers up to 30 hours per week, and forms part of the Early Years Unit for Nursery and Reception children. This Unit is housed in a separate building on the school site. </w:t>
            </w:r>
            <w:r>
              <w:rPr>
                <w:b w:val="0"/>
                <w:sz w:val="22"/>
              </w:rPr>
              <w:t xml:space="preserve"> </w:t>
            </w:r>
          </w:p>
          <w:p w14:paraId="16DFC7AA" w14:textId="4294C6B2" w:rsidR="00FA6ED0" w:rsidRDefault="005D4300">
            <w:pPr>
              <w:ind w:left="103"/>
              <w:jc w:val="left"/>
            </w:pPr>
            <w:r>
              <w:rPr>
                <w:b w:val="0"/>
                <w:sz w:val="24"/>
              </w:rPr>
              <w:t>There are currently 2</w:t>
            </w:r>
            <w:r w:rsidR="007E5989">
              <w:rPr>
                <w:b w:val="0"/>
                <w:sz w:val="24"/>
              </w:rPr>
              <w:t>2</w:t>
            </w:r>
            <w:r w:rsidR="00496E40">
              <w:rPr>
                <w:b w:val="0"/>
                <w:sz w:val="24"/>
              </w:rPr>
              <w:t>7</w:t>
            </w:r>
            <w:r>
              <w:rPr>
                <w:b w:val="0"/>
                <w:sz w:val="24"/>
              </w:rPr>
              <w:t xml:space="preserve"> children on roll including the Nursery pupils.  </w:t>
            </w:r>
            <w:r>
              <w:rPr>
                <w:b w:val="0"/>
                <w:sz w:val="22"/>
              </w:rPr>
              <w:t xml:space="preserve"> </w:t>
            </w:r>
          </w:p>
          <w:p w14:paraId="21FB7B88" w14:textId="1C54DBDD" w:rsidR="00FA6ED0" w:rsidRDefault="005D4300">
            <w:pPr>
              <w:ind w:left="103" w:right="144"/>
              <w:jc w:val="left"/>
            </w:pPr>
            <w:r>
              <w:rPr>
                <w:b w:val="0"/>
                <w:sz w:val="24"/>
              </w:rPr>
              <w:t xml:space="preserve">SEND register as at </w:t>
            </w:r>
            <w:r w:rsidR="00496E40">
              <w:rPr>
                <w:b w:val="0"/>
                <w:sz w:val="24"/>
              </w:rPr>
              <w:t>April 2026</w:t>
            </w:r>
            <w:r>
              <w:rPr>
                <w:b w:val="0"/>
                <w:sz w:val="24"/>
              </w:rPr>
              <w:t xml:space="preserve">: </w:t>
            </w:r>
            <w:r w:rsidR="007E5989">
              <w:rPr>
                <w:b w:val="0"/>
                <w:sz w:val="24"/>
              </w:rPr>
              <w:t>2</w:t>
            </w:r>
            <w:r w:rsidR="00C82FC0">
              <w:rPr>
                <w:b w:val="0"/>
                <w:sz w:val="24"/>
              </w:rPr>
              <w:t>2</w:t>
            </w:r>
            <w:r>
              <w:rPr>
                <w:b w:val="0"/>
                <w:sz w:val="24"/>
              </w:rPr>
              <w:t xml:space="preserve"> pupils receive Wave 3 support and </w:t>
            </w:r>
            <w:r w:rsidR="00C82FC0">
              <w:rPr>
                <w:b w:val="0"/>
                <w:sz w:val="24"/>
              </w:rPr>
              <w:t>11</w:t>
            </w:r>
            <w:r>
              <w:rPr>
                <w:b w:val="0"/>
                <w:sz w:val="24"/>
              </w:rPr>
              <w:t xml:space="preserve"> pupils have an EHCP (Education Health and Care Plan). </w:t>
            </w:r>
            <w:r w:rsidR="007C397D">
              <w:rPr>
                <w:b w:val="0"/>
                <w:sz w:val="24"/>
              </w:rPr>
              <w:t>2</w:t>
            </w:r>
            <w:r>
              <w:rPr>
                <w:b w:val="0"/>
                <w:sz w:val="24"/>
              </w:rPr>
              <w:t xml:space="preserve"> EHCP is pending and in the process of assessment.  We also have a large number of pupils at Wave 2 support – these children receive short, well-targeted interventions which provide additional help with main curriculum areas.  The numbers of pupils will vary throughout the year as interventions usually last for 8-10 weeks at a time.  </w:t>
            </w:r>
            <w:r>
              <w:rPr>
                <w:b w:val="0"/>
                <w:sz w:val="22"/>
              </w:rPr>
              <w:t xml:space="preserve"> </w:t>
            </w:r>
            <w:r>
              <w:rPr>
                <w:b w:val="0"/>
                <w:i/>
                <w:sz w:val="24"/>
              </w:rPr>
              <w:t>We define Wave 3 Support as the stage when an interventio</w:t>
            </w:r>
            <w:r w:rsidR="003D1FB7">
              <w:rPr>
                <w:b w:val="0"/>
                <w:i/>
                <w:sz w:val="24"/>
              </w:rPr>
              <w:t>n</w:t>
            </w:r>
            <w:r>
              <w:rPr>
                <w:b w:val="0"/>
                <w:i/>
                <w:sz w:val="24"/>
              </w:rPr>
              <w:t xml:space="preserve"> becomes 1-1 or involves a SEND Early Help Assessment and external advice from an Area SENCo, SEND advisory teacher, educational psychologist or specialist teacher.   Additionally, small group or individual support that is not part of the </w:t>
            </w:r>
            <w:proofErr w:type="gramStart"/>
            <w:r>
              <w:rPr>
                <w:b w:val="0"/>
                <w:i/>
                <w:sz w:val="24"/>
              </w:rPr>
              <w:t>day to day</w:t>
            </w:r>
            <w:proofErr w:type="gramEnd"/>
            <w:r>
              <w:rPr>
                <w:b w:val="0"/>
                <w:i/>
                <w:sz w:val="24"/>
              </w:rPr>
              <w:t xml:space="preserve"> curriculum provided by the school is defined as Wave 3 support </w:t>
            </w:r>
            <w:proofErr w:type="spellStart"/>
            <w:r>
              <w:rPr>
                <w:b w:val="0"/>
                <w:i/>
                <w:sz w:val="24"/>
              </w:rPr>
              <w:t>eg</w:t>
            </w:r>
            <w:proofErr w:type="spellEnd"/>
            <w:r>
              <w:rPr>
                <w:b w:val="0"/>
                <w:i/>
                <w:sz w:val="24"/>
              </w:rPr>
              <w:t xml:space="preserve"> speech therapy or occupational therapy.  </w:t>
            </w:r>
            <w:r>
              <w:rPr>
                <w:b w:val="0"/>
                <w:sz w:val="22"/>
              </w:rPr>
              <w:t xml:space="preserve"> </w:t>
            </w:r>
          </w:p>
        </w:tc>
      </w:tr>
      <w:tr w:rsidR="00FA6ED0" w14:paraId="230243DF" w14:textId="77777777">
        <w:trPr>
          <w:trHeight w:val="2071"/>
        </w:trPr>
        <w:tc>
          <w:tcPr>
            <w:tcW w:w="2448" w:type="dxa"/>
            <w:tcBorders>
              <w:top w:val="single" w:sz="4" w:space="0" w:color="000000"/>
              <w:left w:val="single" w:sz="4" w:space="0" w:color="000000"/>
              <w:bottom w:val="single" w:sz="4" w:space="0" w:color="000000"/>
              <w:right w:val="single" w:sz="4" w:space="0" w:color="000000"/>
            </w:tcBorders>
          </w:tcPr>
          <w:p w14:paraId="00E8732D" w14:textId="77777777" w:rsidR="00FA6ED0" w:rsidRDefault="005D4300">
            <w:pPr>
              <w:ind w:left="104" w:hanging="82"/>
              <w:jc w:val="left"/>
            </w:pPr>
            <w:r>
              <w:rPr>
                <w:sz w:val="24"/>
              </w:rPr>
              <w:t xml:space="preserve">SEND at Brook </w:t>
            </w:r>
            <w:proofErr w:type="gramStart"/>
            <w:r>
              <w:rPr>
                <w:sz w:val="24"/>
              </w:rPr>
              <w:t xml:space="preserve">Street </w:t>
            </w:r>
            <w:r>
              <w:rPr>
                <w:b w:val="0"/>
                <w:sz w:val="22"/>
              </w:rPr>
              <w:t xml:space="preserve"> </w:t>
            </w:r>
            <w:r>
              <w:rPr>
                <w:sz w:val="24"/>
              </w:rPr>
              <w:t>School</w:t>
            </w:r>
            <w:proofErr w:type="gramEnd"/>
            <w:r>
              <w:rPr>
                <w:sz w:val="24"/>
              </w:rPr>
              <w:t xml:space="preserve">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70973DB1" w14:textId="77777777" w:rsidR="00FA6ED0" w:rsidRDefault="005D4300">
            <w:pPr>
              <w:jc w:val="left"/>
            </w:pPr>
            <w:r>
              <w:rPr>
                <w:b w:val="0"/>
                <w:sz w:val="37"/>
                <w:vertAlign w:val="superscript"/>
              </w:rPr>
              <w:t xml:space="preserve"> </w:t>
            </w:r>
            <w:r>
              <w:rPr>
                <w:b w:val="0"/>
                <w:sz w:val="24"/>
              </w:rPr>
              <w:t xml:space="preserve">The Pastoral and Inclusion Leader (SENCo) is Mrs Debbie Beattie  </w:t>
            </w:r>
            <w:r>
              <w:rPr>
                <w:b w:val="0"/>
                <w:sz w:val="22"/>
              </w:rPr>
              <w:t xml:space="preserve"> </w:t>
            </w:r>
          </w:p>
          <w:p w14:paraId="1A120B55" w14:textId="131313A9" w:rsidR="005D4300" w:rsidRDefault="005D4300">
            <w:pPr>
              <w:ind w:left="103" w:right="5367"/>
              <w:jc w:val="left"/>
              <w:rPr>
                <w:b w:val="0"/>
                <w:sz w:val="24"/>
              </w:rPr>
            </w:pPr>
            <w:r>
              <w:rPr>
                <w:b w:val="0"/>
                <w:sz w:val="24"/>
              </w:rPr>
              <w:t xml:space="preserve">01228 558724 </w:t>
            </w:r>
            <w:hyperlink r:id="rId7" w:history="1">
              <w:r w:rsidR="007C274A" w:rsidRPr="001A77CE">
                <w:rPr>
                  <w:rStyle w:val="Hyperlink"/>
                  <w:b w:val="0"/>
                  <w:sz w:val="24"/>
                </w:rPr>
                <w:t>office@brookst.cumbria.sch.uk</w:t>
              </w:r>
            </w:hyperlink>
            <w:r w:rsidR="007C274A">
              <w:rPr>
                <w:b w:val="0"/>
                <w:sz w:val="24"/>
              </w:rPr>
              <w:t xml:space="preserve"> </w:t>
            </w:r>
            <w:r>
              <w:rPr>
                <w:b w:val="0"/>
                <w:sz w:val="24"/>
              </w:rPr>
              <w:t xml:space="preserve"> </w:t>
            </w:r>
          </w:p>
          <w:p w14:paraId="75269FEB" w14:textId="17119F1E" w:rsidR="00FA6ED0" w:rsidRDefault="005D4300">
            <w:pPr>
              <w:ind w:left="103" w:right="5367"/>
              <w:jc w:val="left"/>
            </w:pPr>
            <w:r>
              <w:rPr>
                <w:b w:val="0"/>
                <w:sz w:val="24"/>
              </w:rPr>
              <w:t xml:space="preserve">The Headteacher is Mr Jonathan Bursnall 01228 558724 </w:t>
            </w:r>
            <w:r>
              <w:rPr>
                <w:b w:val="0"/>
                <w:sz w:val="22"/>
              </w:rPr>
              <w:t xml:space="preserve"> </w:t>
            </w:r>
          </w:p>
          <w:p w14:paraId="65D1E00C" w14:textId="77777777" w:rsidR="00FA6ED0" w:rsidRDefault="005D4300">
            <w:pPr>
              <w:ind w:left="103"/>
              <w:jc w:val="left"/>
            </w:pPr>
            <w:r>
              <w:rPr>
                <w:b w:val="0"/>
                <w:color w:val="0000FF"/>
                <w:sz w:val="24"/>
                <w:u w:val="single" w:color="0000FF"/>
              </w:rPr>
              <w:t>office@brookst.cumbria.sch.uk</w:t>
            </w:r>
            <w:r>
              <w:rPr>
                <w:b w:val="0"/>
                <w:sz w:val="24"/>
              </w:rPr>
              <w:t xml:space="preserve"> </w:t>
            </w:r>
            <w:r>
              <w:rPr>
                <w:b w:val="0"/>
                <w:sz w:val="22"/>
              </w:rPr>
              <w:t xml:space="preserve"> </w:t>
            </w:r>
          </w:p>
          <w:p w14:paraId="3F8D18EE" w14:textId="77777777" w:rsidR="00FA6ED0" w:rsidRDefault="005D4300">
            <w:pPr>
              <w:ind w:left="103"/>
              <w:jc w:val="both"/>
            </w:pPr>
            <w:r>
              <w:rPr>
                <w:b w:val="0"/>
                <w:sz w:val="24"/>
              </w:rPr>
              <w:t xml:space="preserve">The SEND governor is Ms Lorraine </w:t>
            </w:r>
            <w:proofErr w:type="spellStart"/>
            <w:r>
              <w:rPr>
                <w:b w:val="0"/>
                <w:sz w:val="24"/>
              </w:rPr>
              <w:t>Bearchall</w:t>
            </w:r>
            <w:proofErr w:type="spellEnd"/>
            <w:r>
              <w:rPr>
                <w:b w:val="0"/>
                <w:sz w:val="24"/>
              </w:rPr>
              <w:t xml:space="preserve">-Healy.  Contact via the Clerk to the Governors or Mrs Geraldine Haughan 01228 558724 </w:t>
            </w:r>
            <w:r>
              <w:rPr>
                <w:b w:val="0"/>
                <w:color w:val="0000FF"/>
                <w:sz w:val="24"/>
                <w:u w:val="single" w:color="0000FF"/>
              </w:rPr>
              <w:t>office@brookst.cumbria.sch.uk</w:t>
            </w:r>
            <w:r>
              <w:rPr>
                <w:b w:val="0"/>
                <w:sz w:val="24"/>
              </w:rPr>
              <w:t xml:space="preserve"> </w:t>
            </w:r>
            <w:r>
              <w:rPr>
                <w:b w:val="0"/>
                <w:sz w:val="22"/>
              </w:rPr>
              <w:t xml:space="preserve"> </w:t>
            </w:r>
          </w:p>
        </w:tc>
      </w:tr>
      <w:tr w:rsidR="00FA6ED0" w14:paraId="22D9FB32" w14:textId="77777777" w:rsidTr="005D4300">
        <w:trPr>
          <w:trHeight w:val="1051"/>
        </w:trPr>
        <w:tc>
          <w:tcPr>
            <w:tcW w:w="2448" w:type="dxa"/>
            <w:tcBorders>
              <w:top w:val="single" w:sz="4" w:space="0" w:color="000000"/>
              <w:left w:val="single" w:sz="4" w:space="0" w:color="000000"/>
              <w:bottom w:val="single" w:sz="4" w:space="0" w:color="000000"/>
              <w:right w:val="single" w:sz="4" w:space="0" w:color="000000"/>
            </w:tcBorders>
          </w:tcPr>
          <w:p w14:paraId="28F27A96" w14:textId="77777777" w:rsidR="00FA6ED0" w:rsidRDefault="005D4300">
            <w:pPr>
              <w:spacing w:after="1"/>
              <w:ind w:left="103"/>
              <w:jc w:val="left"/>
            </w:pPr>
            <w:r>
              <w:rPr>
                <w:sz w:val="24"/>
              </w:rPr>
              <w:t xml:space="preserve">This is how we identify children with </w:t>
            </w:r>
          </w:p>
          <w:p w14:paraId="79558549" w14:textId="77777777" w:rsidR="00FA6ED0" w:rsidRDefault="005D4300">
            <w:pPr>
              <w:ind w:left="103"/>
              <w:jc w:val="left"/>
            </w:pPr>
            <w:r>
              <w:rPr>
                <w:sz w:val="24"/>
              </w:rPr>
              <w:t xml:space="preserve">SEND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60E73595" w14:textId="77777777" w:rsidR="00FA6ED0" w:rsidRDefault="005D4300">
            <w:pPr>
              <w:spacing w:after="191"/>
              <w:ind w:left="103"/>
              <w:jc w:val="left"/>
            </w:pPr>
            <w:r>
              <w:rPr>
                <w:b w:val="0"/>
                <w:sz w:val="24"/>
              </w:rPr>
              <w:t xml:space="preserve">At Brook Street School children are identified as having SEND through a variety of ways including: </w:t>
            </w:r>
            <w:r>
              <w:rPr>
                <w:b w:val="0"/>
                <w:sz w:val="22"/>
              </w:rPr>
              <w:t xml:space="preserve"> </w:t>
            </w:r>
          </w:p>
          <w:p w14:paraId="20FF7CE8" w14:textId="77777777" w:rsidR="00FA6ED0" w:rsidRDefault="005D4300">
            <w:pPr>
              <w:numPr>
                <w:ilvl w:val="0"/>
                <w:numId w:val="1"/>
              </w:numPr>
              <w:spacing w:after="73"/>
              <w:ind w:left="825" w:hanging="362"/>
              <w:jc w:val="left"/>
            </w:pPr>
            <w:r>
              <w:rPr>
                <w:b w:val="0"/>
                <w:sz w:val="24"/>
              </w:rPr>
              <w:t xml:space="preserve">Liaison with preschool setting/Infant school/previous school </w:t>
            </w:r>
            <w:r>
              <w:rPr>
                <w:b w:val="0"/>
                <w:sz w:val="22"/>
              </w:rPr>
              <w:t xml:space="preserve"> </w:t>
            </w:r>
          </w:p>
          <w:p w14:paraId="046799B7" w14:textId="77777777" w:rsidR="00FA6ED0" w:rsidRDefault="005D4300">
            <w:pPr>
              <w:numPr>
                <w:ilvl w:val="0"/>
                <w:numId w:val="1"/>
              </w:numPr>
              <w:spacing w:after="230" w:line="242" w:lineRule="auto"/>
              <w:ind w:left="825" w:hanging="362"/>
              <w:jc w:val="left"/>
            </w:pPr>
            <w:r>
              <w:rPr>
                <w:b w:val="0"/>
                <w:sz w:val="24"/>
              </w:rPr>
              <w:t xml:space="preserve">Child performing below age-related expectations – concern raised by teacher within </w:t>
            </w:r>
            <w:proofErr w:type="gramStart"/>
            <w:r>
              <w:rPr>
                <w:b w:val="0"/>
                <w:sz w:val="24"/>
              </w:rPr>
              <w:t>day to day</w:t>
            </w:r>
            <w:proofErr w:type="gramEnd"/>
            <w:r>
              <w:rPr>
                <w:b w:val="0"/>
                <w:sz w:val="24"/>
              </w:rPr>
              <w:t xml:space="preserve"> classroom operation or at Pupil Progress or SEND Meeting with the Headteacher or SENCO. </w:t>
            </w:r>
            <w:r>
              <w:rPr>
                <w:b w:val="0"/>
                <w:sz w:val="22"/>
              </w:rPr>
              <w:t xml:space="preserve"> </w:t>
            </w:r>
          </w:p>
          <w:p w14:paraId="1580B542" w14:textId="77777777" w:rsidR="00FA6ED0" w:rsidRDefault="005D4300">
            <w:pPr>
              <w:numPr>
                <w:ilvl w:val="0"/>
                <w:numId w:val="1"/>
              </w:numPr>
              <w:spacing w:after="83"/>
              <w:ind w:left="825" w:hanging="362"/>
              <w:jc w:val="left"/>
            </w:pPr>
            <w:r>
              <w:rPr>
                <w:b w:val="0"/>
                <w:sz w:val="24"/>
              </w:rPr>
              <w:t xml:space="preserve">Concerns raised by parent/carer </w:t>
            </w:r>
            <w:r>
              <w:rPr>
                <w:b w:val="0"/>
                <w:sz w:val="22"/>
              </w:rPr>
              <w:t xml:space="preserve"> </w:t>
            </w:r>
          </w:p>
          <w:p w14:paraId="05B66C2A" w14:textId="77777777" w:rsidR="00FA6ED0" w:rsidRDefault="005D4300">
            <w:pPr>
              <w:numPr>
                <w:ilvl w:val="0"/>
                <w:numId w:val="1"/>
              </w:numPr>
              <w:spacing w:after="75"/>
              <w:ind w:left="825" w:hanging="362"/>
              <w:jc w:val="left"/>
            </w:pPr>
            <w:r>
              <w:rPr>
                <w:b w:val="0"/>
                <w:sz w:val="24"/>
              </w:rPr>
              <w:t xml:space="preserve">Pastoral concerns raised by teacher </w:t>
            </w:r>
            <w:proofErr w:type="spellStart"/>
            <w:proofErr w:type="gramStart"/>
            <w:r>
              <w:rPr>
                <w:b w:val="0"/>
                <w:sz w:val="24"/>
              </w:rPr>
              <w:t>eg</w:t>
            </w:r>
            <w:proofErr w:type="spellEnd"/>
            <w:proofErr w:type="gramEnd"/>
            <w:r>
              <w:rPr>
                <w:b w:val="0"/>
                <w:sz w:val="24"/>
              </w:rPr>
              <w:t xml:space="preserve"> behaviour or self-esteem is affecting performance </w:t>
            </w:r>
            <w:r>
              <w:rPr>
                <w:b w:val="0"/>
                <w:sz w:val="22"/>
              </w:rPr>
              <w:t xml:space="preserve"> </w:t>
            </w:r>
          </w:p>
          <w:p w14:paraId="426029CD" w14:textId="77777777" w:rsidR="00FA6ED0" w:rsidRDefault="005D4300">
            <w:pPr>
              <w:numPr>
                <w:ilvl w:val="0"/>
                <w:numId w:val="1"/>
              </w:numPr>
              <w:spacing w:after="75"/>
              <w:ind w:left="825" w:hanging="362"/>
              <w:jc w:val="left"/>
            </w:pPr>
            <w:r>
              <w:rPr>
                <w:b w:val="0"/>
                <w:sz w:val="24"/>
              </w:rPr>
              <w:t xml:space="preserve">Liaison with external agencies </w:t>
            </w:r>
            <w:proofErr w:type="spellStart"/>
            <w:proofErr w:type="gramStart"/>
            <w:r>
              <w:rPr>
                <w:b w:val="0"/>
                <w:sz w:val="24"/>
              </w:rPr>
              <w:t>eg</w:t>
            </w:r>
            <w:proofErr w:type="spellEnd"/>
            <w:proofErr w:type="gramEnd"/>
            <w:r>
              <w:rPr>
                <w:b w:val="0"/>
                <w:sz w:val="24"/>
              </w:rPr>
              <w:t xml:space="preserve"> Family Action, Social Care </w:t>
            </w:r>
            <w:r>
              <w:rPr>
                <w:b w:val="0"/>
                <w:sz w:val="22"/>
              </w:rPr>
              <w:t xml:space="preserve"> </w:t>
            </w:r>
          </w:p>
          <w:p w14:paraId="7E306D31" w14:textId="77777777" w:rsidR="00FA6ED0" w:rsidRDefault="005D4300">
            <w:pPr>
              <w:numPr>
                <w:ilvl w:val="0"/>
                <w:numId w:val="1"/>
              </w:numPr>
              <w:ind w:left="825" w:hanging="362"/>
              <w:jc w:val="left"/>
            </w:pPr>
            <w:r>
              <w:rPr>
                <w:b w:val="0"/>
                <w:sz w:val="24"/>
              </w:rPr>
              <w:t xml:space="preserve">Health diagnosis through a GP, Paediatrician, Health Visitor </w:t>
            </w:r>
            <w:r>
              <w:rPr>
                <w:b w:val="0"/>
                <w:sz w:val="22"/>
              </w:rPr>
              <w:t xml:space="preserve"> </w:t>
            </w:r>
          </w:p>
        </w:tc>
      </w:tr>
      <w:tr w:rsidR="00FA6ED0" w14:paraId="059831E7" w14:textId="77777777">
        <w:trPr>
          <w:trHeight w:val="2095"/>
        </w:trPr>
        <w:tc>
          <w:tcPr>
            <w:tcW w:w="2448" w:type="dxa"/>
            <w:tcBorders>
              <w:top w:val="single" w:sz="4" w:space="0" w:color="000000"/>
              <w:left w:val="single" w:sz="4" w:space="0" w:color="000000"/>
              <w:bottom w:val="single" w:sz="4" w:space="0" w:color="000000"/>
              <w:right w:val="single" w:sz="4" w:space="0" w:color="000000"/>
            </w:tcBorders>
          </w:tcPr>
          <w:p w14:paraId="1F867386" w14:textId="77777777" w:rsidR="00FA6ED0" w:rsidRDefault="005D4300">
            <w:pPr>
              <w:ind w:left="103"/>
              <w:jc w:val="left"/>
            </w:pPr>
            <w:r>
              <w:rPr>
                <w:sz w:val="24"/>
              </w:rPr>
              <w:lastRenderedPageBreak/>
              <w:t xml:space="preserve">This is how parents/carers can raise concerns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40AA4AA" w14:textId="77777777" w:rsidR="00FA6ED0" w:rsidRDefault="005D4300">
            <w:pPr>
              <w:spacing w:after="2"/>
              <w:ind w:left="103"/>
              <w:jc w:val="left"/>
            </w:pPr>
            <w:r>
              <w:rPr>
                <w:b w:val="0"/>
                <w:sz w:val="24"/>
              </w:rPr>
              <w:t xml:space="preserve">Parents/carers can raise concerns by talking to the school – the first point of contact is the child’s class teacher/keyworker. Parents/carers can also contact the Pastoral and Inclusion Leader (SENCo), Mrs Beattie or the Headteacher, Mr Bursnall. If appropriate, parents/carers can also contact their GP surgery. </w:t>
            </w:r>
            <w:r>
              <w:rPr>
                <w:b w:val="0"/>
                <w:sz w:val="22"/>
              </w:rPr>
              <w:t xml:space="preserve"> </w:t>
            </w:r>
          </w:p>
          <w:p w14:paraId="275BBE17" w14:textId="77777777" w:rsidR="00FA6ED0" w:rsidRDefault="005D4300">
            <w:pPr>
              <w:ind w:left="103"/>
              <w:jc w:val="left"/>
            </w:pPr>
            <w:r>
              <w:rPr>
                <w:b w:val="0"/>
                <w:sz w:val="24"/>
              </w:rPr>
              <w:t xml:space="preserve">We pride ourselves on building positive relationships with parents/carers. We are open and honest with parents/carers and hope that they are able to do the same with us. </w:t>
            </w:r>
            <w:r>
              <w:rPr>
                <w:b w:val="0"/>
                <w:sz w:val="22"/>
              </w:rPr>
              <w:t xml:space="preserve"> </w:t>
            </w:r>
          </w:p>
        </w:tc>
      </w:tr>
      <w:tr w:rsidR="00FA6ED0" w14:paraId="51434B16" w14:textId="77777777">
        <w:trPr>
          <w:trHeight w:val="5408"/>
        </w:trPr>
        <w:tc>
          <w:tcPr>
            <w:tcW w:w="2448" w:type="dxa"/>
            <w:tcBorders>
              <w:top w:val="single" w:sz="4" w:space="0" w:color="000000"/>
              <w:left w:val="single" w:sz="4" w:space="0" w:color="000000"/>
              <w:bottom w:val="single" w:sz="4" w:space="0" w:color="000000"/>
              <w:right w:val="single" w:sz="4" w:space="0" w:color="000000"/>
            </w:tcBorders>
          </w:tcPr>
          <w:p w14:paraId="3ABF3193" w14:textId="77777777" w:rsidR="00FA6ED0" w:rsidRDefault="005D4300">
            <w:pPr>
              <w:spacing w:after="214"/>
              <w:ind w:left="108" w:right="78"/>
              <w:jc w:val="left"/>
            </w:pPr>
            <w:r>
              <w:rPr>
                <w:sz w:val="24"/>
              </w:rPr>
              <w:t xml:space="preserve">This is how school staff support children with SEND, assessing and reviewing their progress throughout the year </w:t>
            </w:r>
            <w:r>
              <w:rPr>
                <w:b w:val="0"/>
                <w:sz w:val="22"/>
              </w:rPr>
              <w:t xml:space="preserve"> </w:t>
            </w:r>
          </w:p>
          <w:p w14:paraId="53DDB941" w14:textId="77777777" w:rsidR="00FA6ED0" w:rsidRDefault="005D4300">
            <w:pPr>
              <w:spacing w:after="369"/>
              <w:jc w:val="left"/>
            </w:pPr>
            <w:r>
              <w:rPr>
                <w:b w:val="0"/>
                <w:sz w:val="22"/>
              </w:rPr>
              <w:t xml:space="preserve"> </w:t>
            </w:r>
          </w:p>
          <w:p w14:paraId="7C18DF2E" w14:textId="77777777" w:rsidR="00FA6ED0" w:rsidRDefault="005D4300">
            <w:pPr>
              <w:spacing w:after="103"/>
              <w:jc w:val="left"/>
            </w:pPr>
            <w:r>
              <w:rPr>
                <w:b w:val="0"/>
                <w:sz w:val="22"/>
              </w:rPr>
              <w:t xml:space="preserve"> </w:t>
            </w:r>
          </w:p>
          <w:p w14:paraId="6136EF7B" w14:textId="77777777" w:rsidR="00FA6ED0" w:rsidRDefault="005D4300">
            <w:pPr>
              <w:spacing w:after="374"/>
              <w:jc w:val="left"/>
            </w:pPr>
            <w:r>
              <w:rPr>
                <w:b w:val="0"/>
                <w:sz w:val="22"/>
              </w:rPr>
              <w:t xml:space="preserve"> </w:t>
            </w:r>
          </w:p>
          <w:p w14:paraId="138E209F" w14:textId="77777777" w:rsidR="00FA6ED0" w:rsidRDefault="005D4300">
            <w:pPr>
              <w:spacing w:after="369"/>
              <w:jc w:val="left"/>
            </w:pPr>
            <w:r>
              <w:rPr>
                <w:b w:val="0"/>
                <w:sz w:val="22"/>
              </w:rPr>
              <w:t xml:space="preserve"> </w:t>
            </w:r>
          </w:p>
          <w:p w14:paraId="4E862C8F" w14:textId="77777777" w:rsidR="00FA6ED0" w:rsidRDefault="005D4300">
            <w:pPr>
              <w:jc w:val="left"/>
            </w:pP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C6837A7" w14:textId="77777777" w:rsidR="00FA6ED0" w:rsidRDefault="005D4300">
            <w:pPr>
              <w:numPr>
                <w:ilvl w:val="0"/>
                <w:numId w:val="2"/>
              </w:numPr>
              <w:spacing w:after="94"/>
              <w:ind w:hanging="355"/>
              <w:jc w:val="left"/>
            </w:pPr>
            <w:r>
              <w:rPr>
                <w:b w:val="0"/>
                <w:sz w:val="24"/>
              </w:rPr>
              <w:t xml:space="preserve">Our Pastoral and Inclusion Leader oversees all support and progress of any child requiring additional support across the school. </w:t>
            </w:r>
            <w:r>
              <w:rPr>
                <w:b w:val="0"/>
                <w:sz w:val="22"/>
              </w:rPr>
              <w:t xml:space="preserve"> </w:t>
            </w:r>
          </w:p>
          <w:p w14:paraId="152BC302" w14:textId="77777777" w:rsidR="00FA6ED0" w:rsidRDefault="005D4300">
            <w:pPr>
              <w:numPr>
                <w:ilvl w:val="0"/>
                <w:numId w:val="2"/>
              </w:numPr>
              <w:spacing w:after="98" w:line="261" w:lineRule="auto"/>
              <w:ind w:hanging="355"/>
              <w:jc w:val="left"/>
            </w:pPr>
            <w:r>
              <w:rPr>
                <w:b w:val="0"/>
                <w:sz w:val="24"/>
              </w:rPr>
              <w:t xml:space="preserve">The class teacher will oversee, plan and direct the work with each child with SEND in their class to ensure that progress in every area is made. </w:t>
            </w:r>
            <w:r>
              <w:rPr>
                <w:b w:val="0"/>
                <w:sz w:val="22"/>
              </w:rPr>
              <w:t xml:space="preserve"> </w:t>
            </w:r>
          </w:p>
          <w:p w14:paraId="4AE4E630" w14:textId="77777777" w:rsidR="00FA6ED0" w:rsidRDefault="005D4300">
            <w:pPr>
              <w:numPr>
                <w:ilvl w:val="0"/>
                <w:numId w:val="2"/>
              </w:numPr>
              <w:spacing w:after="166" w:line="251" w:lineRule="auto"/>
              <w:ind w:hanging="355"/>
              <w:jc w:val="left"/>
            </w:pPr>
            <w:r>
              <w:rPr>
                <w:b w:val="0"/>
                <w:sz w:val="24"/>
              </w:rPr>
              <w:t xml:space="preserve">There may be a Teaching Assistant (TA) working with the child with SEND either individually or as part of a group; if this is seen as necessary by the class teacher/SENCo. The regularity of these sessions will be explained to parents/carers when the support starts. </w:t>
            </w:r>
            <w:r>
              <w:rPr>
                <w:b w:val="0"/>
                <w:sz w:val="22"/>
              </w:rPr>
              <w:t xml:space="preserve"> </w:t>
            </w:r>
          </w:p>
          <w:p w14:paraId="4A5F9DB2" w14:textId="77777777" w:rsidR="00FA6ED0" w:rsidRDefault="005D4300">
            <w:pPr>
              <w:numPr>
                <w:ilvl w:val="0"/>
                <w:numId w:val="2"/>
              </w:numPr>
              <w:spacing w:after="99"/>
              <w:ind w:hanging="355"/>
              <w:jc w:val="left"/>
            </w:pPr>
            <w:r>
              <w:rPr>
                <w:b w:val="0"/>
                <w:sz w:val="24"/>
              </w:rPr>
              <w:t xml:space="preserve">The class teacher meets with parents/carers at least twice a year (this could be as part of Parents Evening or a separate Review) to discuss the child’s needs, support and progress. </w:t>
            </w:r>
            <w:r>
              <w:rPr>
                <w:b w:val="0"/>
                <w:sz w:val="22"/>
              </w:rPr>
              <w:t xml:space="preserve"> </w:t>
            </w:r>
          </w:p>
          <w:p w14:paraId="5131A2D5" w14:textId="77777777" w:rsidR="00FA6ED0" w:rsidRDefault="005D4300">
            <w:pPr>
              <w:numPr>
                <w:ilvl w:val="0"/>
                <w:numId w:val="2"/>
              </w:numPr>
              <w:spacing w:after="81"/>
              <w:ind w:hanging="355"/>
              <w:jc w:val="left"/>
            </w:pPr>
            <w:r>
              <w:rPr>
                <w:b w:val="0"/>
                <w:sz w:val="24"/>
              </w:rPr>
              <w:t xml:space="preserve">For further information the Pastoral and Inclusion Leader is available to discuss support in more detail. </w:t>
            </w:r>
            <w:r>
              <w:rPr>
                <w:b w:val="0"/>
                <w:sz w:val="22"/>
              </w:rPr>
              <w:t xml:space="preserve"> </w:t>
            </w:r>
          </w:p>
          <w:p w14:paraId="7840B82A" w14:textId="77777777" w:rsidR="00FA6ED0" w:rsidRDefault="005D4300">
            <w:pPr>
              <w:numPr>
                <w:ilvl w:val="0"/>
                <w:numId w:val="2"/>
              </w:numPr>
              <w:spacing w:after="86"/>
              <w:ind w:hanging="355"/>
              <w:jc w:val="left"/>
            </w:pPr>
            <w:r>
              <w:rPr>
                <w:b w:val="0"/>
                <w:sz w:val="24"/>
              </w:rPr>
              <w:t xml:space="preserve">The Pastoral and Inclusion Leader reports to the Governors every term to inform them about the progress of children with SEND; this report does not refer to individual children and confidentiality is maintained at all times. </w:t>
            </w:r>
            <w:r>
              <w:rPr>
                <w:b w:val="0"/>
                <w:sz w:val="22"/>
              </w:rPr>
              <w:t xml:space="preserve"> </w:t>
            </w:r>
          </w:p>
          <w:p w14:paraId="65E62DF3" w14:textId="77777777" w:rsidR="00FA6ED0" w:rsidRDefault="005D4300">
            <w:pPr>
              <w:numPr>
                <w:ilvl w:val="0"/>
                <w:numId w:val="2"/>
              </w:numPr>
              <w:spacing w:after="87" w:line="278" w:lineRule="auto"/>
              <w:ind w:hanging="355"/>
              <w:jc w:val="left"/>
            </w:pPr>
            <w:r>
              <w:rPr>
                <w:b w:val="0"/>
                <w:sz w:val="24"/>
              </w:rPr>
              <w:t xml:space="preserve">One of the Governors (Ms </w:t>
            </w:r>
            <w:proofErr w:type="spellStart"/>
            <w:r>
              <w:rPr>
                <w:b w:val="0"/>
                <w:sz w:val="24"/>
              </w:rPr>
              <w:t>Bearchall</w:t>
            </w:r>
            <w:proofErr w:type="spellEnd"/>
            <w:r>
              <w:rPr>
                <w:b w:val="0"/>
                <w:sz w:val="24"/>
              </w:rPr>
              <w:t xml:space="preserve">-Healy) is responsible for SEND and meets regularly with the Pastoral and Inclusion Leader, reporting back to the Governors to keep everyone informed. </w:t>
            </w:r>
            <w:r>
              <w:rPr>
                <w:b w:val="0"/>
                <w:sz w:val="22"/>
              </w:rPr>
              <w:t xml:space="preserve"> </w:t>
            </w:r>
          </w:p>
          <w:p w14:paraId="4A7DA582" w14:textId="77777777" w:rsidR="00FA6ED0" w:rsidRDefault="005D4300">
            <w:pPr>
              <w:numPr>
                <w:ilvl w:val="0"/>
                <w:numId w:val="2"/>
              </w:numPr>
              <w:ind w:hanging="355"/>
              <w:jc w:val="left"/>
            </w:pPr>
            <w:r>
              <w:rPr>
                <w:b w:val="0"/>
                <w:sz w:val="24"/>
              </w:rPr>
              <w:t xml:space="preserve">The Governors agree priorities for spending within the school budget with the overall aim that all children with SEND receive the support they need in order to make progress. </w:t>
            </w:r>
            <w:r>
              <w:rPr>
                <w:b w:val="0"/>
                <w:sz w:val="22"/>
              </w:rPr>
              <w:t xml:space="preserve"> </w:t>
            </w:r>
          </w:p>
        </w:tc>
      </w:tr>
      <w:tr w:rsidR="00FA6ED0" w14:paraId="6369D179" w14:textId="77777777">
        <w:trPr>
          <w:trHeight w:val="1913"/>
        </w:trPr>
        <w:tc>
          <w:tcPr>
            <w:tcW w:w="2448" w:type="dxa"/>
            <w:tcBorders>
              <w:top w:val="single" w:sz="4" w:space="0" w:color="000000"/>
              <w:left w:val="single" w:sz="4" w:space="0" w:color="000000"/>
              <w:bottom w:val="single" w:sz="4" w:space="0" w:color="000000"/>
              <w:right w:val="single" w:sz="4" w:space="0" w:color="000000"/>
            </w:tcBorders>
          </w:tcPr>
          <w:p w14:paraId="1DA4632F" w14:textId="77777777" w:rsidR="00FA6ED0" w:rsidRDefault="005D4300">
            <w:pPr>
              <w:spacing w:after="5"/>
              <w:ind w:left="108" w:right="92"/>
              <w:jc w:val="left"/>
            </w:pPr>
            <w:r>
              <w:rPr>
                <w:sz w:val="24"/>
              </w:rPr>
              <w:t xml:space="preserve">This is how we match the curriculum to the needs of children with SEN </w:t>
            </w:r>
            <w:r>
              <w:rPr>
                <w:b w:val="0"/>
                <w:sz w:val="22"/>
              </w:rPr>
              <w:t xml:space="preserve"> </w:t>
            </w:r>
          </w:p>
          <w:p w14:paraId="467DD3E5"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6436DF84" w14:textId="77777777" w:rsidR="00FA6ED0" w:rsidRDefault="005D4300">
            <w:pPr>
              <w:numPr>
                <w:ilvl w:val="0"/>
                <w:numId w:val="3"/>
              </w:numPr>
              <w:spacing w:after="81" w:line="246" w:lineRule="auto"/>
              <w:ind w:right="101" w:hanging="355"/>
              <w:jc w:val="left"/>
            </w:pPr>
            <w:r>
              <w:rPr>
                <w:b w:val="0"/>
                <w:sz w:val="24"/>
              </w:rPr>
              <w:t xml:space="preserve">All work within class is pitched at an appropriate level so that all children are able to access it according to their specific needs. </w:t>
            </w:r>
            <w:proofErr w:type="gramStart"/>
            <w:r>
              <w:rPr>
                <w:b w:val="0"/>
                <w:sz w:val="24"/>
              </w:rPr>
              <w:t>Typically</w:t>
            </w:r>
            <w:proofErr w:type="gramEnd"/>
            <w:r>
              <w:rPr>
                <w:b w:val="0"/>
                <w:sz w:val="24"/>
              </w:rPr>
              <w:t xml:space="preserve"> this might mean that in a lesson there would be at least three different levels of work set for the class. However, on occasions this can be individually differentiated to fit in with specific learning programme or advice from an external specialist. </w:t>
            </w:r>
            <w:r>
              <w:rPr>
                <w:b w:val="0"/>
                <w:sz w:val="22"/>
              </w:rPr>
              <w:t xml:space="preserve"> </w:t>
            </w:r>
          </w:p>
          <w:p w14:paraId="2829B74D" w14:textId="77777777" w:rsidR="00FA6ED0" w:rsidRDefault="005D4300">
            <w:pPr>
              <w:numPr>
                <w:ilvl w:val="0"/>
                <w:numId w:val="3"/>
              </w:numPr>
              <w:ind w:right="101" w:hanging="355"/>
              <w:jc w:val="left"/>
            </w:pPr>
            <w:r>
              <w:rPr>
                <w:b w:val="0"/>
                <w:sz w:val="24"/>
              </w:rPr>
              <w:t xml:space="preserve">The benefit of this type of differentiation/scaffolding is that all children can access a lesson and learn at their level. </w:t>
            </w:r>
            <w:r>
              <w:rPr>
                <w:b w:val="0"/>
                <w:sz w:val="22"/>
              </w:rPr>
              <w:t xml:space="preserve"> </w:t>
            </w:r>
          </w:p>
        </w:tc>
      </w:tr>
    </w:tbl>
    <w:p w14:paraId="6D95FA40" w14:textId="77777777" w:rsidR="00FA6ED0" w:rsidRDefault="005D4300">
      <w:pPr>
        <w:ind w:right="9267"/>
      </w:pPr>
      <w:r>
        <w:rPr>
          <w:sz w:val="24"/>
        </w:rPr>
        <w:t xml:space="preserve"> </w:t>
      </w:r>
      <w:r>
        <w:rPr>
          <w:b w:val="0"/>
          <w:sz w:val="22"/>
        </w:rPr>
        <w:t xml:space="preserve"> </w:t>
      </w:r>
    </w:p>
    <w:p w14:paraId="2DAE6DA6" w14:textId="77777777" w:rsidR="00FA6ED0" w:rsidRDefault="005D4300">
      <w:pPr>
        <w:jc w:val="left"/>
      </w:pPr>
      <w:r>
        <w:rPr>
          <w:b w:val="0"/>
          <w:sz w:val="22"/>
        </w:rPr>
        <w:lastRenderedPageBreak/>
        <w:t xml:space="preserve"> </w:t>
      </w:r>
    </w:p>
    <w:tbl>
      <w:tblPr>
        <w:tblStyle w:val="TableGrid"/>
        <w:tblW w:w="14743" w:type="dxa"/>
        <w:tblInd w:w="617" w:type="dxa"/>
        <w:tblCellMar>
          <w:top w:w="65" w:type="dxa"/>
          <w:left w:w="5" w:type="dxa"/>
          <w:right w:w="113" w:type="dxa"/>
        </w:tblCellMar>
        <w:tblLook w:val="04A0" w:firstRow="1" w:lastRow="0" w:firstColumn="1" w:lastColumn="0" w:noHBand="0" w:noVBand="1"/>
      </w:tblPr>
      <w:tblGrid>
        <w:gridCol w:w="2448"/>
        <w:gridCol w:w="12295"/>
      </w:tblGrid>
      <w:tr w:rsidR="00FA6ED0" w14:paraId="45BDE021" w14:textId="77777777">
        <w:trPr>
          <w:trHeight w:val="3188"/>
        </w:trPr>
        <w:tc>
          <w:tcPr>
            <w:tcW w:w="2448" w:type="dxa"/>
            <w:tcBorders>
              <w:top w:val="single" w:sz="4" w:space="0" w:color="000000"/>
              <w:left w:val="single" w:sz="4" w:space="0" w:color="000000"/>
              <w:bottom w:val="nil"/>
              <w:right w:val="single" w:sz="4" w:space="0" w:color="000000"/>
            </w:tcBorders>
          </w:tcPr>
          <w:p w14:paraId="17B151A6" w14:textId="77777777" w:rsidR="00FA6ED0" w:rsidRDefault="005D4300">
            <w:pPr>
              <w:spacing w:after="1033" w:line="241" w:lineRule="auto"/>
              <w:ind w:left="108"/>
              <w:jc w:val="left"/>
            </w:pPr>
            <w:r>
              <w:rPr>
                <w:sz w:val="24"/>
              </w:rPr>
              <w:t xml:space="preserve">This is how we approach the teaching of children with SEND </w:t>
            </w:r>
            <w:r>
              <w:rPr>
                <w:b w:val="0"/>
                <w:sz w:val="22"/>
              </w:rPr>
              <w:t xml:space="preserve"> </w:t>
            </w:r>
          </w:p>
          <w:p w14:paraId="089606B4" w14:textId="77777777" w:rsidR="00FA6ED0" w:rsidRDefault="005D4300">
            <w:pPr>
              <w:jc w:val="left"/>
            </w:pPr>
            <w:r>
              <w:rPr>
                <w:b w:val="0"/>
                <w:sz w:val="22"/>
              </w:rPr>
              <w:t xml:space="preserve"> </w:t>
            </w:r>
          </w:p>
        </w:tc>
        <w:tc>
          <w:tcPr>
            <w:tcW w:w="12295" w:type="dxa"/>
            <w:tcBorders>
              <w:top w:val="single" w:sz="4" w:space="0" w:color="000000"/>
              <w:left w:val="single" w:sz="4" w:space="0" w:color="000000"/>
              <w:bottom w:val="nil"/>
              <w:right w:val="single" w:sz="4" w:space="0" w:color="000000"/>
            </w:tcBorders>
          </w:tcPr>
          <w:p w14:paraId="7E8BE01C" w14:textId="77777777" w:rsidR="00FA6ED0" w:rsidRDefault="005D4300">
            <w:pPr>
              <w:numPr>
                <w:ilvl w:val="0"/>
                <w:numId w:val="4"/>
              </w:numPr>
              <w:spacing w:after="94"/>
              <w:ind w:hanging="355"/>
              <w:jc w:val="left"/>
            </w:pPr>
            <w:r>
              <w:rPr>
                <w:b w:val="0"/>
                <w:sz w:val="24"/>
              </w:rPr>
              <w:t xml:space="preserve">We are an inclusive school and all staff start from the belief that children with SEND can respond to high expectations. </w:t>
            </w:r>
            <w:r>
              <w:rPr>
                <w:b w:val="0"/>
                <w:sz w:val="22"/>
              </w:rPr>
              <w:t xml:space="preserve"> </w:t>
            </w:r>
          </w:p>
          <w:p w14:paraId="57217F44" w14:textId="77777777" w:rsidR="00FA6ED0" w:rsidRDefault="005D4300">
            <w:pPr>
              <w:numPr>
                <w:ilvl w:val="0"/>
                <w:numId w:val="4"/>
              </w:numPr>
              <w:spacing w:after="175" w:line="245" w:lineRule="auto"/>
              <w:ind w:hanging="355"/>
              <w:jc w:val="left"/>
            </w:pPr>
            <w:r>
              <w:rPr>
                <w:b w:val="0"/>
                <w:sz w:val="24"/>
              </w:rPr>
              <w:t xml:space="preserve">We ensure as far as possible that a range of different strategies are used so that children with SEND are fully included and able to succeed </w:t>
            </w:r>
            <w:proofErr w:type="spellStart"/>
            <w:r>
              <w:rPr>
                <w:b w:val="0"/>
                <w:sz w:val="24"/>
              </w:rPr>
              <w:t>eg</w:t>
            </w:r>
            <w:proofErr w:type="spellEnd"/>
            <w:r>
              <w:rPr>
                <w:b w:val="0"/>
                <w:sz w:val="24"/>
              </w:rPr>
              <w:t xml:space="preserve"> laptop computer for writing assessments for a child with fine motor difficulties, a mouse rather than a touchpad for a child whose fingertip control is imprecise, colour overlays for a child with reading difficulties, use of an </w:t>
            </w:r>
            <w:proofErr w:type="spellStart"/>
            <w:r>
              <w:rPr>
                <w:b w:val="0"/>
                <w:sz w:val="24"/>
              </w:rPr>
              <w:t>i</w:t>
            </w:r>
            <w:proofErr w:type="spellEnd"/>
            <w:r>
              <w:rPr>
                <w:b w:val="0"/>
                <w:sz w:val="24"/>
              </w:rPr>
              <w:t xml:space="preserve">-pad for a child with profound hearing loss to record himself speaking sentences so he is able to lipread back and thus assist the writing process.  </w:t>
            </w:r>
            <w:r>
              <w:rPr>
                <w:b w:val="0"/>
                <w:sz w:val="22"/>
              </w:rPr>
              <w:t xml:space="preserve"> </w:t>
            </w:r>
          </w:p>
          <w:p w14:paraId="3B1C3F87" w14:textId="77777777" w:rsidR="00FA6ED0" w:rsidRDefault="005D4300">
            <w:pPr>
              <w:numPr>
                <w:ilvl w:val="0"/>
                <w:numId w:val="4"/>
              </w:numPr>
              <w:ind w:hanging="355"/>
              <w:jc w:val="left"/>
            </w:pPr>
            <w:r>
              <w:rPr>
                <w:b w:val="0"/>
                <w:sz w:val="24"/>
              </w:rPr>
              <w:t xml:space="preserve">We regularly use programmes and equipment in school to facilitate learning for children with SEND </w:t>
            </w:r>
            <w:proofErr w:type="spellStart"/>
            <w:proofErr w:type="gramStart"/>
            <w:r>
              <w:rPr>
                <w:b w:val="0"/>
                <w:sz w:val="24"/>
              </w:rPr>
              <w:t>eg</w:t>
            </w:r>
            <w:proofErr w:type="spellEnd"/>
            <w:proofErr w:type="gramEnd"/>
            <w:r>
              <w:rPr>
                <w:b w:val="0"/>
                <w:sz w:val="24"/>
              </w:rPr>
              <w:t xml:space="preserve"> writing boards, talking whiteboards, assistive technologies for hearing impairment, large print materials, dual language books, pencil grips, colour overlays etc. </w:t>
            </w:r>
            <w:r>
              <w:rPr>
                <w:b w:val="0"/>
                <w:sz w:val="22"/>
              </w:rPr>
              <w:t xml:space="preserve"> </w:t>
            </w:r>
          </w:p>
        </w:tc>
      </w:tr>
      <w:tr w:rsidR="00FA6ED0" w14:paraId="6E5252BC" w14:textId="77777777">
        <w:trPr>
          <w:trHeight w:val="1145"/>
        </w:trPr>
        <w:tc>
          <w:tcPr>
            <w:tcW w:w="2448" w:type="dxa"/>
            <w:tcBorders>
              <w:top w:val="nil"/>
              <w:left w:val="single" w:sz="4" w:space="0" w:color="000000"/>
              <w:bottom w:val="single" w:sz="4" w:space="0" w:color="000000"/>
              <w:right w:val="single" w:sz="4" w:space="0" w:color="000000"/>
            </w:tcBorders>
          </w:tcPr>
          <w:p w14:paraId="204C33C6" w14:textId="77777777" w:rsidR="00FA6ED0" w:rsidRDefault="005D4300">
            <w:pPr>
              <w:jc w:val="left"/>
            </w:pPr>
            <w:r>
              <w:rPr>
                <w:b w:val="0"/>
                <w:sz w:val="22"/>
              </w:rPr>
              <w:t xml:space="preserve"> </w:t>
            </w:r>
          </w:p>
        </w:tc>
        <w:tc>
          <w:tcPr>
            <w:tcW w:w="12295" w:type="dxa"/>
            <w:tcBorders>
              <w:top w:val="nil"/>
              <w:left w:val="single" w:sz="4" w:space="0" w:color="000000"/>
              <w:bottom w:val="single" w:sz="4" w:space="0" w:color="000000"/>
              <w:right w:val="single" w:sz="4" w:space="0" w:color="000000"/>
            </w:tcBorders>
          </w:tcPr>
          <w:p w14:paraId="266AE7FB" w14:textId="77777777" w:rsidR="00FA6ED0" w:rsidRDefault="005D4300">
            <w:pPr>
              <w:ind w:left="823" w:hanging="355"/>
              <w:jc w:val="both"/>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We are also experienced in using materials to develop </w:t>
            </w:r>
            <w:proofErr w:type="spellStart"/>
            <w:r>
              <w:rPr>
                <w:b w:val="0"/>
                <w:sz w:val="24"/>
              </w:rPr>
              <w:t>self esteem</w:t>
            </w:r>
            <w:proofErr w:type="spellEnd"/>
            <w:r>
              <w:rPr>
                <w:b w:val="0"/>
                <w:sz w:val="24"/>
              </w:rPr>
              <w:t xml:space="preserve"> and a more positive outlook for children with social, emotional and behavioural issues - these materials may include personal books, boxes, charts and stories. </w:t>
            </w:r>
            <w:r>
              <w:rPr>
                <w:b w:val="0"/>
                <w:sz w:val="22"/>
              </w:rPr>
              <w:t xml:space="preserve"> </w:t>
            </w:r>
          </w:p>
        </w:tc>
      </w:tr>
      <w:tr w:rsidR="00FA6ED0" w14:paraId="4656A863" w14:textId="77777777">
        <w:trPr>
          <w:trHeight w:val="6003"/>
        </w:trPr>
        <w:tc>
          <w:tcPr>
            <w:tcW w:w="2448" w:type="dxa"/>
            <w:tcBorders>
              <w:top w:val="single" w:sz="4" w:space="0" w:color="000000"/>
              <w:left w:val="single" w:sz="4" w:space="0" w:color="000000"/>
              <w:bottom w:val="single" w:sz="4" w:space="0" w:color="000000"/>
              <w:right w:val="single" w:sz="4" w:space="0" w:color="000000"/>
            </w:tcBorders>
          </w:tcPr>
          <w:p w14:paraId="673CEC3B" w14:textId="77777777" w:rsidR="00FA6ED0" w:rsidRDefault="005D4300">
            <w:pPr>
              <w:spacing w:after="10"/>
              <w:ind w:left="108"/>
              <w:jc w:val="left"/>
            </w:pPr>
            <w:r>
              <w:rPr>
                <w:sz w:val="24"/>
              </w:rPr>
              <w:lastRenderedPageBreak/>
              <w:t xml:space="preserve">This is how we work with parents of children with SEND. </w:t>
            </w:r>
            <w:r>
              <w:rPr>
                <w:b w:val="0"/>
                <w:sz w:val="22"/>
              </w:rPr>
              <w:t xml:space="preserve"> </w:t>
            </w:r>
          </w:p>
          <w:p w14:paraId="273F900B"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4C85AC18" w14:textId="77777777" w:rsidR="00FA6ED0" w:rsidRDefault="005D4300">
            <w:pPr>
              <w:ind w:left="108"/>
              <w:jc w:val="left"/>
            </w:pPr>
            <w:r>
              <w:rPr>
                <w:sz w:val="24"/>
              </w:rPr>
              <w:t xml:space="preserve"> </w:t>
            </w:r>
            <w:r>
              <w:rPr>
                <w:b w:val="0"/>
                <w:sz w:val="22"/>
              </w:rPr>
              <w:t xml:space="preserve"> </w:t>
            </w:r>
          </w:p>
          <w:p w14:paraId="3F27F41A" w14:textId="77777777" w:rsidR="00FA6ED0" w:rsidRDefault="005D4300">
            <w:pPr>
              <w:ind w:left="108"/>
              <w:jc w:val="left"/>
            </w:pPr>
            <w:r>
              <w:rPr>
                <w:sz w:val="24"/>
              </w:rPr>
              <w:t xml:space="preserve"> </w:t>
            </w:r>
            <w:r>
              <w:rPr>
                <w:b w:val="0"/>
                <w:sz w:val="22"/>
              </w:rPr>
              <w:t xml:space="preserve"> </w:t>
            </w:r>
          </w:p>
          <w:p w14:paraId="7ACC6C0C" w14:textId="77777777" w:rsidR="00FA6ED0" w:rsidRDefault="005D4300">
            <w:pPr>
              <w:ind w:left="108"/>
              <w:jc w:val="left"/>
            </w:pPr>
            <w:r>
              <w:rPr>
                <w:sz w:val="24"/>
              </w:rPr>
              <w:t xml:space="preserve"> </w:t>
            </w:r>
            <w:r>
              <w:rPr>
                <w:b w:val="0"/>
                <w:sz w:val="22"/>
              </w:rPr>
              <w:t xml:space="preserve"> </w:t>
            </w:r>
          </w:p>
          <w:p w14:paraId="0F5A0A10" w14:textId="77777777" w:rsidR="00FA6ED0" w:rsidRDefault="005D4300">
            <w:pPr>
              <w:ind w:left="108"/>
              <w:jc w:val="left"/>
            </w:pPr>
            <w:r>
              <w:rPr>
                <w:sz w:val="24"/>
              </w:rPr>
              <w:t xml:space="preserve"> </w:t>
            </w:r>
            <w:r>
              <w:rPr>
                <w:b w:val="0"/>
                <w:sz w:val="22"/>
              </w:rPr>
              <w:t xml:space="preserve"> </w:t>
            </w:r>
          </w:p>
          <w:p w14:paraId="0C40CB7A" w14:textId="77777777" w:rsidR="00FA6ED0" w:rsidRDefault="005D4300">
            <w:pPr>
              <w:ind w:left="108"/>
              <w:jc w:val="left"/>
            </w:pPr>
            <w:r>
              <w:rPr>
                <w:sz w:val="24"/>
              </w:rPr>
              <w:t xml:space="preserve"> </w:t>
            </w:r>
            <w:r>
              <w:rPr>
                <w:b w:val="0"/>
                <w:sz w:val="22"/>
              </w:rPr>
              <w:t xml:space="preserve"> </w:t>
            </w:r>
          </w:p>
          <w:p w14:paraId="2CCABB9F" w14:textId="77777777" w:rsidR="00FA6ED0" w:rsidRDefault="005D4300">
            <w:pPr>
              <w:ind w:left="108"/>
              <w:jc w:val="left"/>
            </w:pPr>
            <w:r>
              <w:rPr>
                <w:sz w:val="24"/>
              </w:rPr>
              <w:t xml:space="preserve"> </w:t>
            </w:r>
            <w:r>
              <w:rPr>
                <w:b w:val="0"/>
                <w:sz w:val="22"/>
              </w:rPr>
              <w:t xml:space="preserve"> </w:t>
            </w:r>
          </w:p>
          <w:p w14:paraId="788C945B" w14:textId="77777777" w:rsidR="00FA6ED0" w:rsidRDefault="005D4300">
            <w:pPr>
              <w:ind w:left="108" w:right="139"/>
              <w:jc w:val="both"/>
            </w:pPr>
            <w:r>
              <w:rPr>
                <w:sz w:val="24"/>
              </w:rPr>
              <w:t xml:space="preserve">This is how we manage the learning of children with </w:t>
            </w:r>
            <w:r>
              <w:rPr>
                <w:b w:val="0"/>
                <w:sz w:val="22"/>
              </w:rPr>
              <w:t xml:space="preserve"> </w:t>
            </w:r>
          </w:p>
          <w:p w14:paraId="44245FD8" w14:textId="77777777" w:rsidR="00FA6ED0" w:rsidRDefault="005D4300">
            <w:pPr>
              <w:ind w:left="108"/>
              <w:jc w:val="left"/>
            </w:pPr>
            <w:proofErr w:type="gramStart"/>
            <w:r>
              <w:rPr>
                <w:sz w:val="24"/>
              </w:rPr>
              <w:t>SEND  within</w:t>
            </w:r>
            <w:proofErr w:type="gramEnd"/>
            <w:r>
              <w:rPr>
                <w:sz w:val="24"/>
              </w:rPr>
              <w:t xml:space="preserve"> school. </w:t>
            </w:r>
            <w:r>
              <w:rPr>
                <w:b w:val="0"/>
                <w:sz w:val="22"/>
              </w:rPr>
              <w:t xml:space="preserve"> </w:t>
            </w:r>
          </w:p>
        </w:tc>
        <w:tc>
          <w:tcPr>
            <w:tcW w:w="12295" w:type="dxa"/>
            <w:tcBorders>
              <w:top w:val="single" w:sz="4" w:space="0" w:color="000000"/>
              <w:left w:val="single" w:sz="4" w:space="0" w:color="000000"/>
              <w:bottom w:val="single" w:sz="4" w:space="0" w:color="000000"/>
              <w:right w:val="single" w:sz="4" w:space="0" w:color="000000"/>
            </w:tcBorders>
          </w:tcPr>
          <w:p w14:paraId="427DB3D1" w14:textId="77777777" w:rsidR="00FA6ED0" w:rsidRDefault="005D4300">
            <w:pPr>
              <w:numPr>
                <w:ilvl w:val="0"/>
                <w:numId w:val="5"/>
              </w:numPr>
              <w:spacing w:after="103" w:line="250" w:lineRule="auto"/>
              <w:ind w:right="52" w:hanging="355"/>
              <w:jc w:val="left"/>
            </w:pPr>
            <w:r>
              <w:rPr>
                <w:b w:val="0"/>
                <w:sz w:val="24"/>
              </w:rPr>
              <w:t xml:space="preserve">We offer an ‘open door’ policy where parents/carers are welcome at any time to make an appointment to meet with either the class teacher or Pastoral and Inclusion Leader and discuss how their child is progressing. We offer advice and practical ways in which parents/carers can help their children at home. </w:t>
            </w:r>
            <w:r>
              <w:rPr>
                <w:b w:val="0"/>
                <w:sz w:val="22"/>
              </w:rPr>
              <w:t xml:space="preserve"> </w:t>
            </w:r>
          </w:p>
          <w:p w14:paraId="6B68244D" w14:textId="77777777" w:rsidR="00FA6ED0" w:rsidRDefault="005D4300">
            <w:pPr>
              <w:numPr>
                <w:ilvl w:val="0"/>
                <w:numId w:val="5"/>
              </w:numPr>
              <w:spacing w:after="107" w:line="250" w:lineRule="auto"/>
              <w:ind w:right="52" w:hanging="355"/>
              <w:jc w:val="left"/>
            </w:pPr>
            <w:r>
              <w:rPr>
                <w:b w:val="0"/>
                <w:sz w:val="24"/>
              </w:rPr>
              <w:t xml:space="preserve">We believe that the education of children with SEND should be a partnership between parents/carers and teachers, therefore we keep communication channels open and communicate regularly, especially if a child has complex needs. </w:t>
            </w:r>
            <w:r>
              <w:rPr>
                <w:b w:val="0"/>
                <w:sz w:val="22"/>
              </w:rPr>
              <w:t xml:space="preserve"> </w:t>
            </w:r>
          </w:p>
          <w:p w14:paraId="154593D6" w14:textId="77777777" w:rsidR="00FA6ED0" w:rsidRDefault="005D4300">
            <w:pPr>
              <w:numPr>
                <w:ilvl w:val="0"/>
                <w:numId w:val="5"/>
              </w:numPr>
              <w:spacing w:line="261" w:lineRule="auto"/>
              <w:ind w:right="52" w:hanging="355"/>
              <w:jc w:val="left"/>
            </w:pPr>
            <w:r>
              <w:rPr>
                <w:b w:val="0"/>
                <w:sz w:val="24"/>
              </w:rPr>
              <w:t xml:space="preserve">If </w:t>
            </w:r>
            <w:proofErr w:type="gramStart"/>
            <w:r>
              <w:rPr>
                <w:b w:val="0"/>
                <w:sz w:val="24"/>
              </w:rPr>
              <w:t>necessary</w:t>
            </w:r>
            <w:proofErr w:type="gramEnd"/>
            <w:r>
              <w:rPr>
                <w:b w:val="0"/>
                <w:sz w:val="24"/>
              </w:rPr>
              <w:t xml:space="preserve"> we operate a home/school link book for children with SEND which the child will bring home regularly so that comments from parents/carers and teachers/TAs can be shared and responded to when needed. </w:t>
            </w:r>
            <w:r>
              <w:rPr>
                <w:b w:val="0"/>
                <w:sz w:val="22"/>
              </w:rPr>
              <w:t xml:space="preserve"> </w:t>
            </w:r>
          </w:p>
          <w:p w14:paraId="294547F1" w14:textId="77777777" w:rsidR="00FA6ED0" w:rsidRDefault="005D4300">
            <w:pPr>
              <w:ind w:left="823"/>
              <w:jc w:val="left"/>
            </w:pPr>
            <w:r>
              <w:rPr>
                <w:b w:val="0"/>
                <w:sz w:val="24"/>
              </w:rPr>
              <w:t xml:space="preserve"> </w:t>
            </w:r>
            <w:r>
              <w:rPr>
                <w:b w:val="0"/>
                <w:sz w:val="22"/>
              </w:rPr>
              <w:t xml:space="preserve"> </w:t>
            </w:r>
          </w:p>
          <w:p w14:paraId="61E5C22A" w14:textId="77777777" w:rsidR="00FA6ED0" w:rsidRDefault="005D4300">
            <w:pPr>
              <w:ind w:left="823" w:right="60"/>
              <w:jc w:val="left"/>
            </w:pPr>
            <w:r>
              <w:rPr>
                <w:b w:val="0"/>
                <w:sz w:val="24"/>
              </w:rPr>
              <w:t xml:space="preserve">If a child with SEND receives Wave 3 </w:t>
            </w:r>
            <w:proofErr w:type="gramStart"/>
            <w:r>
              <w:rPr>
                <w:b w:val="0"/>
                <w:sz w:val="24"/>
              </w:rPr>
              <w:t>Support</w:t>
            </w:r>
            <w:proofErr w:type="gramEnd"/>
            <w:r>
              <w:rPr>
                <w:b w:val="0"/>
                <w:sz w:val="24"/>
              </w:rPr>
              <w:t xml:space="preserve"> they may need an “Assess, plan, do review” sheet to monitor progress and identify if there are further needs.  Children with SEND who are part of a Group Intervention will have additional sessions in Reading, Writing or Maths (depending on their need) which are over and above the differentiated support that they already receive in the classroom. These additional sessions may be delivered by Teaching Assistants, Higher Level Teaching Assistants, Specialist Teachers or the Class Teacher. </w:t>
            </w:r>
            <w:proofErr w:type="gramStart"/>
            <w:r>
              <w:rPr>
                <w:b w:val="0"/>
                <w:sz w:val="24"/>
              </w:rPr>
              <w:t xml:space="preserve">Group </w:t>
            </w:r>
            <w:r>
              <w:rPr>
                <w:b w:val="0"/>
                <w:sz w:val="22"/>
              </w:rPr>
              <w:t xml:space="preserve"> </w:t>
            </w:r>
            <w:r>
              <w:rPr>
                <w:b w:val="0"/>
                <w:sz w:val="24"/>
              </w:rPr>
              <w:t>Interventions</w:t>
            </w:r>
            <w:proofErr w:type="gramEnd"/>
            <w:r>
              <w:rPr>
                <w:b w:val="0"/>
                <w:sz w:val="24"/>
              </w:rPr>
              <w:t xml:space="preserve"> last for 8-10 weeks at a time. The target for each group will be set by the class teacher with the expectation that the child WILL achieve the target by the time the Plan is reviewed. If any child does not achieve the target, they will be referred to the Pastoral and Inclusion Leader when the Group Intervention is evaluated after 10 weeks.  It may be that that child </w:t>
            </w:r>
            <w:proofErr w:type="gramStart"/>
            <w:r>
              <w:rPr>
                <w:b w:val="0"/>
                <w:sz w:val="24"/>
              </w:rPr>
              <w:t>requires  a</w:t>
            </w:r>
            <w:proofErr w:type="gramEnd"/>
            <w:r>
              <w:rPr>
                <w:b w:val="0"/>
                <w:sz w:val="24"/>
              </w:rPr>
              <w:t xml:space="preserve"> programme of 1-1 devised with support from a specialist teacher or further assessment.  </w:t>
            </w:r>
            <w:r>
              <w:rPr>
                <w:b w:val="0"/>
                <w:sz w:val="22"/>
              </w:rPr>
              <w:t xml:space="preserve"> </w:t>
            </w:r>
          </w:p>
        </w:tc>
      </w:tr>
    </w:tbl>
    <w:p w14:paraId="0586C3B9" w14:textId="77777777" w:rsidR="00FA6ED0" w:rsidRDefault="005D4300">
      <w:pPr>
        <w:jc w:val="both"/>
      </w:pPr>
      <w:r>
        <w:rPr>
          <w:b w:val="0"/>
          <w:sz w:val="22"/>
        </w:rPr>
        <w:t xml:space="preserve"> </w:t>
      </w:r>
    </w:p>
    <w:tbl>
      <w:tblPr>
        <w:tblStyle w:val="TableGrid"/>
        <w:tblW w:w="14573" w:type="dxa"/>
        <w:tblInd w:w="617" w:type="dxa"/>
        <w:tblCellMar>
          <w:top w:w="70" w:type="dxa"/>
          <w:left w:w="5" w:type="dxa"/>
          <w:right w:w="104" w:type="dxa"/>
        </w:tblCellMar>
        <w:tblLook w:val="04A0" w:firstRow="1" w:lastRow="0" w:firstColumn="1" w:lastColumn="0" w:noHBand="0" w:noVBand="1"/>
      </w:tblPr>
      <w:tblGrid>
        <w:gridCol w:w="2448"/>
        <w:gridCol w:w="12125"/>
      </w:tblGrid>
      <w:tr w:rsidR="00FA6ED0" w14:paraId="64723A13" w14:textId="77777777">
        <w:trPr>
          <w:trHeight w:val="2619"/>
        </w:trPr>
        <w:tc>
          <w:tcPr>
            <w:tcW w:w="2448" w:type="dxa"/>
            <w:tcBorders>
              <w:top w:val="single" w:sz="4" w:space="0" w:color="000000"/>
              <w:left w:val="single" w:sz="4" w:space="0" w:color="000000"/>
              <w:bottom w:val="nil"/>
              <w:right w:val="single" w:sz="4" w:space="0" w:color="000000"/>
            </w:tcBorders>
          </w:tcPr>
          <w:p w14:paraId="1E0F36F3" w14:textId="77777777" w:rsidR="00FA6ED0" w:rsidRDefault="005D4300">
            <w:pPr>
              <w:spacing w:after="415"/>
              <w:ind w:left="5"/>
              <w:jc w:val="left"/>
            </w:pPr>
            <w:r>
              <w:rPr>
                <w:b w:val="0"/>
                <w:sz w:val="22"/>
              </w:rPr>
              <w:t xml:space="preserve">  </w:t>
            </w:r>
          </w:p>
          <w:p w14:paraId="48BBB83B" w14:textId="77777777" w:rsidR="00FA6ED0" w:rsidRDefault="005D4300">
            <w:pPr>
              <w:spacing w:after="372"/>
              <w:jc w:val="left"/>
            </w:pPr>
            <w:r>
              <w:rPr>
                <w:b w:val="0"/>
                <w:sz w:val="22"/>
              </w:rPr>
              <w:t xml:space="preserve"> </w:t>
            </w:r>
          </w:p>
          <w:p w14:paraId="649792DD"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25EA038D" w14:textId="77777777" w:rsidR="00FA6ED0" w:rsidRDefault="005D4300">
            <w:pPr>
              <w:numPr>
                <w:ilvl w:val="0"/>
                <w:numId w:val="6"/>
              </w:numPr>
              <w:spacing w:after="126" w:line="282" w:lineRule="auto"/>
              <w:ind w:hanging="355"/>
              <w:jc w:val="left"/>
            </w:pPr>
            <w:r>
              <w:rPr>
                <w:b w:val="0"/>
                <w:sz w:val="24"/>
              </w:rPr>
              <w:t xml:space="preserve">If a child has complex SEND, an Education Health Care Plan (EHCP) will be sought after which means that review meetings or family meetings will occur regularly </w:t>
            </w:r>
            <w:r>
              <w:rPr>
                <w:b w:val="0"/>
                <w:sz w:val="22"/>
              </w:rPr>
              <w:t xml:space="preserve"> </w:t>
            </w:r>
          </w:p>
          <w:p w14:paraId="1D96F4D8" w14:textId="77777777" w:rsidR="00FA6ED0" w:rsidRDefault="005D4300">
            <w:pPr>
              <w:numPr>
                <w:ilvl w:val="0"/>
                <w:numId w:val="6"/>
              </w:numPr>
              <w:spacing w:after="92"/>
              <w:ind w:hanging="355"/>
              <w:jc w:val="left"/>
            </w:pPr>
            <w:r>
              <w:rPr>
                <w:b w:val="0"/>
                <w:sz w:val="24"/>
              </w:rPr>
              <w:t xml:space="preserve">As a school we measure children’s progress in learning against expectations for their chronological age, national standards and also expectations for their SEND ability if appropriate. </w:t>
            </w:r>
            <w:r>
              <w:rPr>
                <w:b w:val="0"/>
                <w:sz w:val="22"/>
              </w:rPr>
              <w:t xml:space="preserve"> </w:t>
            </w:r>
          </w:p>
          <w:p w14:paraId="433BB3EC" w14:textId="0BD1AE7D" w:rsidR="00FA6ED0" w:rsidRDefault="005D4300">
            <w:pPr>
              <w:numPr>
                <w:ilvl w:val="0"/>
                <w:numId w:val="6"/>
              </w:numPr>
              <w:ind w:hanging="355"/>
              <w:jc w:val="left"/>
            </w:pPr>
            <w:r>
              <w:rPr>
                <w:b w:val="0"/>
                <w:sz w:val="24"/>
              </w:rPr>
              <w:t xml:space="preserve">The class teacher continually assesses each child and notes areas where they are improving and where further support is needed. As a school, we track children’s progress from entry at Nursery through to Y6, using a variety of different methods including Early Years and National Curriculum expectations, Mathematics assessments, Reading ages and a Writing tracking tool.  </w:t>
            </w:r>
            <w:r>
              <w:rPr>
                <w:b w:val="0"/>
                <w:sz w:val="22"/>
              </w:rPr>
              <w:t xml:space="preserve"> </w:t>
            </w:r>
          </w:p>
        </w:tc>
      </w:tr>
    </w:tbl>
    <w:p w14:paraId="0D2AE6D6" w14:textId="77777777" w:rsidR="00FA6ED0" w:rsidRDefault="00FA6ED0">
      <w:pPr>
        <w:ind w:right="10092"/>
        <w:jc w:val="left"/>
      </w:pPr>
    </w:p>
    <w:tbl>
      <w:tblPr>
        <w:tblStyle w:val="TableGrid"/>
        <w:tblW w:w="14573" w:type="dxa"/>
        <w:tblInd w:w="617" w:type="dxa"/>
        <w:tblCellMar>
          <w:top w:w="65" w:type="dxa"/>
          <w:left w:w="5" w:type="dxa"/>
          <w:right w:w="115" w:type="dxa"/>
        </w:tblCellMar>
        <w:tblLook w:val="04A0" w:firstRow="1" w:lastRow="0" w:firstColumn="1" w:lastColumn="0" w:noHBand="0" w:noVBand="1"/>
      </w:tblPr>
      <w:tblGrid>
        <w:gridCol w:w="2448"/>
        <w:gridCol w:w="12125"/>
      </w:tblGrid>
      <w:tr w:rsidR="00FA6ED0" w14:paraId="1A655080" w14:textId="77777777">
        <w:trPr>
          <w:trHeight w:val="4647"/>
        </w:trPr>
        <w:tc>
          <w:tcPr>
            <w:tcW w:w="2448" w:type="dxa"/>
            <w:tcBorders>
              <w:top w:val="nil"/>
              <w:left w:val="single" w:sz="4" w:space="0" w:color="000000"/>
              <w:bottom w:val="single" w:sz="4" w:space="0" w:color="000000"/>
              <w:right w:val="single" w:sz="4" w:space="0" w:color="000000"/>
            </w:tcBorders>
          </w:tcPr>
          <w:p w14:paraId="41E663DA" w14:textId="77777777" w:rsidR="00FA6ED0" w:rsidRDefault="005D4300">
            <w:pPr>
              <w:spacing w:after="955"/>
              <w:jc w:val="left"/>
            </w:pPr>
            <w:r>
              <w:rPr>
                <w:b w:val="0"/>
                <w:sz w:val="22"/>
              </w:rPr>
              <w:lastRenderedPageBreak/>
              <w:t xml:space="preserve"> </w:t>
            </w:r>
          </w:p>
          <w:p w14:paraId="3E91804E" w14:textId="77777777" w:rsidR="00FA6ED0" w:rsidRDefault="005D4300">
            <w:pPr>
              <w:spacing w:after="955"/>
              <w:jc w:val="left"/>
            </w:pPr>
            <w:r>
              <w:rPr>
                <w:b w:val="0"/>
                <w:sz w:val="22"/>
              </w:rPr>
              <w:t xml:space="preserve"> </w:t>
            </w:r>
          </w:p>
          <w:p w14:paraId="6EF40F91" w14:textId="77777777" w:rsidR="00FA6ED0" w:rsidRDefault="005D4300">
            <w:pPr>
              <w:spacing w:after="369"/>
              <w:jc w:val="left"/>
            </w:pPr>
            <w:r>
              <w:rPr>
                <w:b w:val="0"/>
                <w:sz w:val="22"/>
              </w:rPr>
              <w:t xml:space="preserve"> </w:t>
            </w:r>
          </w:p>
          <w:p w14:paraId="240628B6" w14:textId="77777777" w:rsidR="00FA6ED0" w:rsidRDefault="005D4300">
            <w:pPr>
              <w:jc w:val="left"/>
            </w:pPr>
            <w:r>
              <w:rPr>
                <w:b w:val="0"/>
                <w:sz w:val="22"/>
              </w:rPr>
              <w:t xml:space="preserve"> </w:t>
            </w:r>
          </w:p>
        </w:tc>
        <w:tc>
          <w:tcPr>
            <w:tcW w:w="12124" w:type="dxa"/>
            <w:tcBorders>
              <w:top w:val="nil"/>
              <w:left w:val="single" w:sz="4" w:space="0" w:color="000000"/>
              <w:bottom w:val="single" w:sz="4" w:space="0" w:color="000000"/>
              <w:right w:val="single" w:sz="4" w:space="0" w:color="000000"/>
            </w:tcBorders>
          </w:tcPr>
          <w:p w14:paraId="1B548B7C" w14:textId="77777777" w:rsidR="00FA6ED0" w:rsidRDefault="005D4300">
            <w:pPr>
              <w:numPr>
                <w:ilvl w:val="0"/>
                <w:numId w:val="7"/>
              </w:numPr>
              <w:spacing w:after="123" w:line="246" w:lineRule="auto"/>
              <w:ind w:right="297" w:hanging="355"/>
              <w:jc w:val="both"/>
            </w:pPr>
            <w:r>
              <w:rPr>
                <w:b w:val="0"/>
                <w:sz w:val="24"/>
              </w:rPr>
              <w:t xml:space="preserve">Children who are not making expected progress are picked up through SEND Meetings between the class teacher and the SENCO (see How We Identify Children with SEND above). In this meeting a discussion takes place concerning why individual children are experiencing difficulty and what further support can be given to aid their progression. </w:t>
            </w:r>
            <w:r>
              <w:rPr>
                <w:b w:val="0"/>
                <w:sz w:val="22"/>
              </w:rPr>
              <w:t xml:space="preserve"> </w:t>
            </w:r>
          </w:p>
          <w:p w14:paraId="1577E4D3" w14:textId="77777777" w:rsidR="00FA6ED0" w:rsidRDefault="005D4300">
            <w:pPr>
              <w:numPr>
                <w:ilvl w:val="0"/>
                <w:numId w:val="7"/>
              </w:numPr>
              <w:spacing w:after="396" w:line="249" w:lineRule="auto"/>
              <w:ind w:right="297" w:hanging="355"/>
              <w:jc w:val="both"/>
            </w:pPr>
            <w:r>
              <w:rPr>
                <w:b w:val="0"/>
                <w:sz w:val="24"/>
              </w:rPr>
              <w:t>Parents/carers are involved in joint working with staff through Education Health Care Plan (EHCP) meetings, Team Around the Family (TAF) meetings and Early Help assessment meetings. If a child has complex SEND parents receive advice directly from an LA specialist advisory teacher.</w:t>
            </w:r>
            <w:r>
              <w:rPr>
                <w:b w:val="0"/>
                <w:sz w:val="22"/>
              </w:rPr>
              <w:t xml:space="preserve"> </w:t>
            </w:r>
          </w:p>
          <w:p w14:paraId="33921EC9" w14:textId="77777777" w:rsidR="00FA6ED0" w:rsidRDefault="005D4300">
            <w:pPr>
              <w:numPr>
                <w:ilvl w:val="0"/>
                <w:numId w:val="7"/>
              </w:numPr>
              <w:spacing w:after="80" w:line="274" w:lineRule="auto"/>
              <w:ind w:right="297" w:hanging="355"/>
              <w:jc w:val="both"/>
            </w:pPr>
            <w:r>
              <w:rPr>
                <w:b w:val="0"/>
                <w:sz w:val="24"/>
              </w:rPr>
              <w:t xml:space="preserve">Children with complex SEND who have an EHCP are able to give their views through the Annual review process, along with their parents/carers. </w:t>
            </w:r>
            <w:r>
              <w:rPr>
                <w:b w:val="0"/>
                <w:sz w:val="22"/>
              </w:rPr>
              <w:t xml:space="preserve"> </w:t>
            </w:r>
          </w:p>
          <w:p w14:paraId="07B3DE56" w14:textId="04E2C861" w:rsidR="00FA6ED0" w:rsidRDefault="005D4300">
            <w:pPr>
              <w:numPr>
                <w:ilvl w:val="0"/>
                <w:numId w:val="7"/>
              </w:numPr>
              <w:ind w:right="297" w:hanging="355"/>
              <w:jc w:val="both"/>
            </w:pPr>
            <w:r>
              <w:rPr>
                <w:b w:val="0"/>
                <w:sz w:val="24"/>
              </w:rPr>
              <w:t xml:space="preserve">Parent education/learning events are organised by the school and cover areas such as Phonics, Maths, Family Learning, Healthy Eating, First Aid and Parenting Advice. The school also holds ‘Open’ events during the year when parents/carers can visit classrooms to see the children at work.  </w:t>
            </w:r>
          </w:p>
        </w:tc>
      </w:tr>
      <w:tr w:rsidR="00FA6ED0" w14:paraId="3D493DEA" w14:textId="77777777">
        <w:trPr>
          <w:trHeight w:val="6128"/>
        </w:trPr>
        <w:tc>
          <w:tcPr>
            <w:tcW w:w="2448" w:type="dxa"/>
            <w:tcBorders>
              <w:top w:val="single" w:sz="4" w:space="0" w:color="000000"/>
              <w:left w:val="single" w:sz="4" w:space="0" w:color="000000"/>
              <w:bottom w:val="nil"/>
              <w:right w:val="single" w:sz="4" w:space="0" w:color="000000"/>
            </w:tcBorders>
          </w:tcPr>
          <w:p w14:paraId="3BCE0E60" w14:textId="77777777" w:rsidR="00FA6ED0" w:rsidRDefault="005D4300">
            <w:pPr>
              <w:ind w:left="108"/>
              <w:jc w:val="left"/>
            </w:pPr>
            <w:r>
              <w:rPr>
                <w:sz w:val="24"/>
              </w:rPr>
              <w:t xml:space="preserve">This is how we support the emotional and social development of children with SEND, including pastoral support arrangements for listening to the views </w:t>
            </w:r>
          </w:p>
          <w:p w14:paraId="6B0A447A" w14:textId="77777777" w:rsidR="00FA6ED0" w:rsidRDefault="005D4300">
            <w:pPr>
              <w:ind w:left="108"/>
              <w:jc w:val="left"/>
            </w:pPr>
            <w:r>
              <w:rPr>
                <w:sz w:val="24"/>
              </w:rPr>
              <w:t xml:space="preserve">of children with </w:t>
            </w:r>
            <w:r>
              <w:rPr>
                <w:b w:val="0"/>
                <w:sz w:val="22"/>
              </w:rPr>
              <w:t xml:space="preserve"> </w:t>
            </w:r>
          </w:p>
          <w:p w14:paraId="03F1E0BA" w14:textId="77777777" w:rsidR="00FA6ED0" w:rsidRDefault="005D4300">
            <w:pPr>
              <w:spacing w:after="211"/>
              <w:ind w:left="108"/>
              <w:jc w:val="left"/>
            </w:pPr>
            <w:r>
              <w:rPr>
                <w:sz w:val="24"/>
              </w:rPr>
              <w:t xml:space="preserve">SEND and measures to prevent bullying </w:t>
            </w:r>
            <w:r>
              <w:rPr>
                <w:b w:val="0"/>
                <w:sz w:val="22"/>
              </w:rPr>
              <w:t xml:space="preserve"> </w:t>
            </w:r>
          </w:p>
          <w:p w14:paraId="71470254" w14:textId="77777777" w:rsidR="00FA6ED0" w:rsidRDefault="005D4300">
            <w:pPr>
              <w:spacing w:after="370"/>
              <w:jc w:val="left"/>
            </w:pPr>
            <w:r>
              <w:rPr>
                <w:b w:val="0"/>
                <w:sz w:val="22"/>
              </w:rPr>
              <w:t xml:space="preserve"> </w:t>
            </w:r>
          </w:p>
          <w:p w14:paraId="4C314AA6" w14:textId="77777777" w:rsidR="00FA6ED0" w:rsidRDefault="005D4300">
            <w:pPr>
              <w:spacing w:after="369"/>
              <w:jc w:val="left"/>
            </w:pPr>
            <w:r>
              <w:rPr>
                <w:b w:val="0"/>
                <w:sz w:val="22"/>
              </w:rPr>
              <w:t xml:space="preserve"> </w:t>
            </w:r>
          </w:p>
          <w:p w14:paraId="1A099F25" w14:textId="77777777" w:rsidR="00FA6ED0" w:rsidRDefault="005D4300">
            <w:pPr>
              <w:spacing w:after="371"/>
              <w:jc w:val="left"/>
            </w:pPr>
            <w:r>
              <w:rPr>
                <w:b w:val="0"/>
                <w:sz w:val="22"/>
              </w:rPr>
              <w:lastRenderedPageBreak/>
              <w:t xml:space="preserve"> </w:t>
            </w:r>
          </w:p>
          <w:p w14:paraId="7E2B03F0"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5343028D" w14:textId="061FB347" w:rsidR="00FA6ED0" w:rsidRDefault="005D4300">
            <w:pPr>
              <w:numPr>
                <w:ilvl w:val="0"/>
                <w:numId w:val="8"/>
              </w:numPr>
              <w:spacing w:after="35" w:line="280" w:lineRule="auto"/>
              <w:ind w:hanging="355"/>
              <w:jc w:val="left"/>
            </w:pPr>
            <w:r>
              <w:rPr>
                <w:b w:val="0"/>
                <w:sz w:val="24"/>
              </w:rPr>
              <w:lastRenderedPageBreak/>
              <w:t>We are an inclusive school; we welcome and celebrate diversity. All staff believe that children having high self</w:t>
            </w:r>
            <w:r w:rsidR="005162AB">
              <w:rPr>
                <w:b w:val="0"/>
                <w:sz w:val="24"/>
              </w:rPr>
              <w:t>-</w:t>
            </w:r>
            <w:r>
              <w:rPr>
                <w:b w:val="0"/>
                <w:sz w:val="24"/>
              </w:rPr>
              <w:t xml:space="preserve">esteem is crucial to a child’s wellbeing. We have a caring, understanding team looking after our children. The </w:t>
            </w:r>
          </w:p>
          <w:p w14:paraId="4CC5B882" w14:textId="3926E87B" w:rsidR="00FA6ED0" w:rsidRDefault="005D4300">
            <w:pPr>
              <w:numPr>
                <w:ilvl w:val="0"/>
                <w:numId w:val="8"/>
              </w:numPr>
              <w:spacing w:after="103" w:line="257" w:lineRule="auto"/>
              <w:ind w:hanging="355"/>
              <w:jc w:val="left"/>
            </w:pPr>
            <w:r>
              <w:rPr>
                <w:b w:val="0"/>
                <w:sz w:val="24"/>
              </w:rPr>
              <w:t xml:space="preserve">Every class teacher has overall responsibility for the pastoral, medical and social care of every child in their class, therefore this is the parents’/carers’ first point of contact. When further support is required the class teacher liaises with the Pastoral and Inclusion Leader for advice. This involves working alongside outside agencies such as Social Care, Health Services, Inclusion Support, Family Support organisations and local authority Specialist Teachers. </w:t>
            </w:r>
            <w:r>
              <w:rPr>
                <w:b w:val="0"/>
                <w:sz w:val="22"/>
              </w:rPr>
              <w:t xml:space="preserve"> </w:t>
            </w:r>
          </w:p>
          <w:p w14:paraId="58443289" w14:textId="77777777" w:rsidR="00FA6ED0" w:rsidRDefault="005D4300">
            <w:pPr>
              <w:numPr>
                <w:ilvl w:val="0"/>
                <w:numId w:val="8"/>
              </w:numPr>
              <w:spacing w:after="165" w:line="246" w:lineRule="auto"/>
              <w:ind w:hanging="355"/>
              <w:jc w:val="left"/>
            </w:pPr>
            <w:r>
              <w:rPr>
                <w:b w:val="0"/>
                <w:sz w:val="24"/>
              </w:rPr>
              <w:t xml:space="preserve">We recognise that some children benefit from being able to talk through difficult experiences in their lives with a trained professional. The school employs a part-time </w:t>
            </w:r>
            <w:proofErr w:type="gramStart"/>
            <w:r>
              <w:rPr>
                <w:b w:val="0"/>
                <w:sz w:val="24"/>
              </w:rPr>
              <w:t>counsellor,  who</w:t>
            </w:r>
            <w:proofErr w:type="gramEnd"/>
            <w:r>
              <w:rPr>
                <w:b w:val="0"/>
                <w:sz w:val="24"/>
              </w:rPr>
              <w:t xml:space="preserve"> is skilled in working with younger children. Children are referred to the counsellor after discussions between the class teacher, parents/carers and the Pastoral and Inclusion Leader. The sessions are usually weekly over a </w:t>
            </w:r>
            <w:proofErr w:type="gramStart"/>
            <w:r>
              <w:rPr>
                <w:b w:val="0"/>
                <w:sz w:val="24"/>
              </w:rPr>
              <w:t>10 week</w:t>
            </w:r>
            <w:proofErr w:type="gramEnd"/>
            <w:r>
              <w:rPr>
                <w:b w:val="0"/>
                <w:sz w:val="24"/>
              </w:rPr>
              <w:t xml:space="preserve"> period although this can be extended if necessary. </w:t>
            </w:r>
            <w:r>
              <w:rPr>
                <w:b w:val="0"/>
                <w:sz w:val="22"/>
              </w:rPr>
              <w:t xml:space="preserve"> </w:t>
            </w:r>
          </w:p>
          <w:p w14:paraId="4B538D68" w14:textId="2DE2A90B" w:rsidR="00FA6ED0" w:rsidRDefault="005D4300">
            <w:pPr>
              <w:numPr>
                <w:ilvl w:val="0"/>
                <w:numId w:val="8"/>
              </w:numPr>
              <w:spacing w:after="95" w:line="268" w:lineRule="auto"/>
              <w:ind w:hanging="355"/>
              <w:jc w:val="left"/>
            </w:pPr>
            <w:r>
              <w:rPr>
                <w:b w:val="0"/>
                <w:sz w:val="24"/>
              </w:rPr>
              <w:t xml:space="preserve">We also have a Mental Health Support Team.  They provide some targeted 1:1 </w:t>
            </w:r>
            <w:proofErr w:type="gramStart"/>
            <w:r>
              <w:rPr>
                <w:b w:val="0"/>
                <w:sz w:val="24"/>
              </w:rPr>
              <w:t>programmes</w:t>
            </w:r>
            <w:proofErr w:type="gramEnd"/>
            <w:r>
              <w:rPr>
                <w:b w:val="0"/>
                <w:sz w:val="24"/>
              </w:rPr>
              <w:t xml:space="preserve"> as well as small group sessions which can focus on themes such as anxiety or transition to Secondary school.   </w:t>
            </w:r>
          </w:p>
          <w:p w14:paraId="5F64AE3D" w14:textId="77777777" w:rsidR="00FA6ED0" w:rsidRDefault="005D4300">
            <w:pPr>
              <w:numPr>
                <w:ilvl w:val="0"/>
                <w:numId w:val="8"/>
              </w:numPr>
              <w:spacing w:after="110"/>
              <w:ind w:hanging="355"/>
              <w:jc w:val="left"/>
            </w:pPr>
            <w:r>
              <w:rPr>
                <w:b w:val="0"/>
                <w:sz w:val="24"/>
              </w:rPr>
              <w:t xml:space="preserve">The school has a policy regarding the administration and managing of medicines on the school site. Please refer to our guidance on the </w:t>
            </w:r>
            <w:proofErr w:type="gramStart"/>
            <w:r>
              <w:rPr>
                <w:b w:val="0"/>
                <w:sz w:val="24"/>
              </w:rPr>
              <w:t>School</w:t>
            </w:r>
            <w:proofErr w:type="gramEnd"/>
            <w:r>
              <w:rPr>
                <w:b w:val="0"/>
                <w:sz w:val="24"/>
              </w:rPr>
              <w:t xml:space="preserve"> website under ‘Health and Welfare at School’ in the Parents and Carers section. </w:t>
            </w:r>
            <w:r>
              <w:rPr>
                <w:b w:val="0"/>
                <w:sz w:val="22"/>
              </w:rPr>
              <w:t xml:space="preserve"> </w:t>
            </w:r>
          </w:p>
          <w:p w14:paraId="347D43BC" w14:textId="77777777" w:rsidR="00FA6ED0" w:rsidRDefault="005D4300">
            <w:pPr>
              <w:numPr>
                <w:ilvl w:val="0"/>
                <w:numId w:val="8"/>
              </w:numPr>
              <w:spacing w:after="84"/>
              <w:ind w:hanging="355"/>
              <w:jc w:val="left"/>
            </w:pPr>
            <w:r>
              <w:rPr>
                <w:b w:val="0"/>
                <w:sz w:val="24"/>
              </w:rPr>
              <w:lastRenderedPageBreak/>
              <w:t xml:space="preserve">Parents need to contact the class teacher if medication recommended by health professionals is to be taken during the school day. </w:t>
            </w:r>
            <w:r>
              <w:rPr>
                <w:b w:val="0"/>
                <w:sz w:val="22"/>
              </w:rPr>
              <w:t xml:space="preserve"> </w:t>
            </w:r>
          </w:p>
          <w:p w14:paraId="449C5A83" w14:textId="77777777" w:rsidR="00FA6ED0" w:rsidRDefault="005D4300">
            <w:pPr>
              <w:numPr>
                <w:ilvl w:val="0"/>
                <w:numId w:val="8"/>
              </w:numPr>
              <w:ind w:hanging="355"/>
              <w:jc w:val="left"/>
            </w:pPr>
            <w:r>
              <w:rPr>
                <w:b w:val="0"/>
                <w:sz w:val="24"/>
              </w:rPr>
              <w:t>On a day to day basis the Headteacher oversees the administration and record-</w:t>
            </w:r>
            <w:proofErr w:type="gramStart"/>
            <w:r>
              <w:rPr>
                <w:b w:val="0"/>
                <w:sz w:val="24"/>
              </w:rPr>
              <w:t>keeping  for</w:t>
            </w:r>
            <w:proofErr w:type="gramEnd"/>
            <w:r>
              <w:rPr>
                <w:b w:val="0"/>
                <w:sz w:val="24"/>
              </w:rPr>
              <w:t xml:space="preserve"> any medicines. </w:t>
            </w:r>
            <w:r>
              <w:rPr>
                <w:b w:val="0"/>
                <w:sz w:val="22"/>
              </w:rPr>
              <w:t xml:space="preserve"> </w:t>
            </w:r>
          </w:p>
        </w:tc>
      </w:tr>
      <w:tr w:rsidR="00FA6ED0" w14:paraId="5E1D4B42" w14:textId="77777777">
        <w:trPr>
          <w:trHeight w:val="3003"/>
        </w:trPr>
        <w:tc>
          <w:tcPr>
            <w:tcW w:w="2448" w:type="dxa"/>
            <w:tcBorders>
              <w:top w:val="nil"/>
              <w:left w:val="single" w:sz="4" w:space="0" w:color="000000"/>
              <w:bottom w:val="single" w:sz="4" w:space="0" w:color="000000"/>
              <w:right w:val="single" w:sz="4" w:space="0" w:color="000000"/>
            </w:tcBorders>
          </w:tcPr>
          <w:p w14:paraId="3DD90A2E" w14:textId="77777777" w:rsidR="00FA6ED0" w:rsidRDefault="005D4300">
            <w:pPr>
              <w:spacing w:after="957"/>
              <w:jc w:val="left"/>
            </w:pPr>
            <w:r>
              <w:rPr>
                <w:b w:val="0"/>
                <w:sz w:val="22"/>
              </w:rPr>
              <w:lastRenderedPageBreak/>
              <w:t xml:space="preserve"> </w:t>
            </w:r>
          </w:p>
          <w:p w14:paraId="4A686E30" w14:textId="77777777" w:rsidR="00FA6ED0" w:rsidRDefault="005D4300">
            <w:pPr>
              <w:jc w:val="left"/>
            </w:pPr>
            <w:r>
              <w:rPr>
                <w:b w:val="0"/>
                <w:sz w:val="22"/>
              </w:rPr>
              <w:t xml:space="preserve"> </w:t>
            </w:r>
          </w:p>
        </w:tc>
        <w:tc>
          <w:tcPr>
            <w:tcW w:w="12124" w:type="dxa"/>
            <w:tcBorders>
              <w:top w:val="nil"/>
              <w:left w:val="single" w:sz="4" w:space="0" w:color="000000"/>
              <w:bottom w:val="single" w:sz="4" w:space="0" w:color="000000"/>
              <w:right w:val="single" w:sz="4" w:space="0" w:color="000000"/>
            </w:tcBorders>
          </w:tcPr>
          <w:p w14:paraId="2357FB5C" w14:textId="0AC6481C" w:rsidR="00FA6ED0" w:rsidRDefault="005D4300" w:rsidP="00FA240F">
            <w:pPr>
              <w:pStyle w:val="ListParagraph"/>
              <w:numPr>
                <w:ilvl w:val="0"/>
                <w:numId w:val="21"/>
              </w:numPr>
              <w:spacing w:after="126" w:line="246" w:lineRule="auto"/>
              <w:ind w:right="65"/>
              <w:jc w:val="left"/>
            </w:pPr>
            <w:r w:rsidRPr="00FA240F">
              <w:rPr>
                <w:b w:val="0"/>
                <w:sz w:val="24"/>
              </w:rPr>
              <w:t xml:space="preserve">As a staff team we have regular training and updates of conditions and medication affecting individual children so that all staff are able manage medical situations. Staff have had training on epilepsy awareness, anaphylaxis and hearing impairment.  Many Brook Street School staff have had basic first aid training (1 day) and some members of staff also have a qualification in Paediatric First Aid.  </w:t>
            </w:r>
            <w:r w:rsidRPr="00FA240F">
              <w:rPr>
                <w:b w:val="0"/>
                <w:sz w:val="22"/>
              </w:rPr>
              <w:t xml:space="preserve"> </w:t>
            </w:r>
          </w:p>
          <w:p w14:paraId="1B2AA923" w14:textId="77777777" w:rsidR="005D4300" w:rsidRPr="005D4300" w:rsidRDefault="005D4300">
            <w:pPr>
              <w:numPr>
                <w:ilvl w:val="0"/>
                <w:numId w:val="9"/>
              </w:numPr>
              <w:ind w:right="65" w:hanging="355"/>
              <w:jc w:val="left"/>
            </w:pPr>
            <w:r>
              <w:rPr>
                <w:b w:val="0"/>
                <w:sz w:val="24"/>
              </w:rPr>
              <w:t xml:space="preserve">As a school we have a very positive approach to all types of behaviour with a clear reward system that is followed by all staff and pupils. </w:t>
            </w:r>
            <w:r>
              <w:rPr>
                <w:b w:val="0"/>
                <w:sz w:val="22"/>
              </w:rPr>
              <w:t xml:space="preserve"> </w:t>
            </w:r>
          </w:p>
          <w:p w14:paraId="0152BCB0" w14:textId="6D3E82B5" w:rsidR="00FA6ED0" w:rsidRDefault="005D4300">
            <w:pPr>
              <w:numPr>
                <w:ilvl w:val="0"/>
                <w:numId w:val="9"/>
              </w:numPr>
              <w:ind w:right="65" w:hanging="355"/>
              <w:jc w:val="left"/>
            </w:pPr>
            <w:r>
              <w:rPr>
                <w:b w:val="0"/>
                <w:sz w:val="24"/>
              </w:rPr>
              <w:t xml:space="preserve">If a child has severe behavioural difficulties, an individual Behaviour Management Plan may be written alongside the child and parents to identify the specific issues, put relevant support in place and set targets. As a result of the support we give, the rate of exclusions is very low at this school.  </w:t>
            </w:r>
            <w:r>
              <w:rPr>
                <w:b w:val="0"/>
                <w:sz w:val="22"/>
              </w:rPr>
              <w:t xml:space="preserve"> </w:t>
            </w:r>
          </w:p>
        </w:tc>
      </w:tr>
    </w:tbl>
    <w:p w14:paraId="24DCF9F9" w14:textId="77777777" w:rsidR="00FA6ED0" w:rsidRDefault="005D4300">
      <w:pPr>
        <w:ind w:right="6099"/>
      </w:pPr>
      <w:r>
        <w:rPr>
          <w:b w:val="0"/>
          <w:sz w:val="24"/>
        </w:rPr>
        <w:t xml:space="preserve"> </w:t>
      </w:r>
      <w:r>
        <w:rPr>
          <w:b w:val="0"/>
          <w:sz w:val="22"/>
        </w:rPr>
        <w:t xml:space="preserve"> </w:t>
      </w:r>
    </w:p>
    <w:p w14:paraId="4C6E7FFA" w14:textId="77777777" w:rsidR="00FA6ED0" w:rsidRDefault="005D4300">
      <w:pPr>
        <w:jc w:val="left"/>
      </w:pPr>
      <w:r>
        <w:rPr>
          <w:b w:val="0"/>
          <w:sz w:val="22"/>
        </w:rPr>
        <w:t xml:space="preserve"> </w:t>
      </w:r>
    </w:p>
    <w:tbl>
      <w:tblPr>
        <w:tblStyle w:val="TableGrid"/>
        <w:tblW w:w="14573" w:type="dxa"/>
        <w:tblInd w:w="617" w:type="dxa"/>
        <w:tblCellMar>
          <w:top w:w="41" w:type="dxa"/>
          <w:left w:w="10" w:type="dxa"/>
          <w:right w:w="115" w:type="dxa"/>
        </w:tblCellMar>
        <w:tblLook w:val="04A0" w:firstRow="1" w:lastRow="0" w:firstColumn="1" w:lastColumn="0" w:noHBand="0" w:noVBand="1"/>
      </w:tblPr>
      <w:tblGrid>
        <w:gridCol w:w="2448"/>
        <w:gridCol w:w="12125"/>
      </w:tblGrid>
      <w:tr w:rsidR="00FA6ED0" w14:paraId="22F7A2DD" w14:textId="77777777" w:rsidTr="005D4300">
        <w:trPr>
          <w:trHeight w:val="8311"/>
        </w:trPr>
        <w:tc>
          <w:tcPr>
            <w:tcW w:w="2448" w:type="dxa"/>
            <w:tcBorders>
              <w:top w:val="single" w:sz="4" w:space="0" w:color="000000"/>
              <w:left w:val="single" w:sz="4" w:space="0" w:color="000000"/>
              <w:bottom w:val="single" w:sz="4" w:space="0" w:color="000000"/>
              <w:right w:val="single" w:sz="4" w:space="0" w:color="000000"/>
            </w:tcBorders>
          </w:tcPr>
          <w:p w14:paraId="46306E57" w14:textId="77777777" w:rsidR="00FA6ED0" w:rsidRDefault="005D4300">
            <w:pPr>
              <w:jc w:val="left"/>
            </w:pPr>
            <w:r>
              <w:rPr>
                <w:b w:val="0"/>
                <w:sz w:val="24"/>
              </w:rPr>
              <w:lastRenderedPageBreak/>
              <w:t xml:space="preserve"> </w:t>
            </w:r>
            <w:r>
              <w:rPr>
                <w:b w:val="0"/>
                <w:sz w:val="22"/>
              </w:rPr>
              <w:t xml:space="preserve"> </w:t>
            </w:r>
          </w:p>
          <w:p w14:paraId="4B05D540" w14:textId="77777777" w:rsidR="00FA6ED0" w:rsidRDefault="005D4300">
            <w:pPr>
              <w:jc w:val="left"/>
            </w:pPr>
            <w:r>
              <w:rPr>
                <w:b w:val="0"/>
                <w:sz w:val="24"/>
              </w:rPr>
              <w:t xml:space="preserve"> </w:t>
            </w:r>
            <w:r>
              <w:rPr>
                <w:b w:val="0"/>
                <w:sz w:val="22"/>
              </w:rPr>
              <w:t xml:space="preserve"> </w:t>
            </w:r>
          </w:p>
          <w:p w14:paraId="39D2C354" w14:textId="77777777" w:rsidR="00FA6ED0" w:rsidRDefault="005D4300">
            <w:pPr>
              <w:spacing w:after="139"/>
              <w:jc w:val="left"/>
            </w:pPr>
            <w:r>
              <w:rPr>
                <w:b w:val="0"/>
                <w:sz w:val="24"/>
              </w:rPr>
              <w:t xml:space="preserve"> </w:t>
            </w:r>
            <w:r>
              <w:rPr>
                <w:b w:val="0"/>
                <w:sz w:val="22"/>
              </w:rPr>
              <w:t xml:space="preserve"> </w:t>
            </w:r>
          </w:p>
          <w:p w14:paraId="659C4781" w14:textId="77777777" w:rsidR="00FA6ED0" w:rsidRDefault="005D4300">
            <w:pPr>
              <w:jc w:val="left"/>
            </w:pPr>
            <w:r>
              <w:rPr>
                <w:b w:val="0"/>
                <w:sz w:val="24"/>
              </w:rPr>
              <w:t xml:space="preserve"> </w:t>
            </w:r>
            <w:r>
              <w:rPr>
                <w:b w:val="0"/>
                <w:sz w:val="22"/>
              </w:rPr>
              <w:t xml:space="preserve"> </w:t>
            </w:r>
          </w:p>
          <w:p w14:paraId="376FFF79" w14:textId="77777777" w:rsidR="00FA6ED0" w:rsidRDefault="005D4300">
            <w:pPr>
              <w:jc w:val="left"/>
            </w:pPr>
            <w:r>
              <w:rPr>
                <w:b w:val="0"/>
                <w:sz w:val="24"/>
              </w:rPr>
              <w:t xml:space="preserve"> </w:t>
            </w:r>
            <w:r>
              <w:rPr>
                <w:b w:val="0"/>
                <w:sz w:val="22"/>
              </w:rPr>
              <w:t xml:space="preserve"> </w:t>
            </w:r>
          </w:p>
          <w:p w14:paraId="5EA8961A" w14:textId="77777777" w:rsidR="00FA6ED0" w:rsidRDefault="005D4300">
            <w:pPr>
              <w:spacing w:after="89"/>
              <w:jc w:val="left"/>
            </w:pPr>
            <w:r>
              <w:rPr>
                <w:b w:val="0"/>
                <w:sz w:val="24"/>
              </w:rPr>
              <w:t xml:space="preserve"> </w:t>
            </w:r>
            <w:r>
              <w:rPr>
                <w:b w:val="0"/>
                <w:sz w:val="22"/>
              </w:rPr>
              <w:t xml:space="preserve"> </w:t>
            </w:r>
          </w:p>
          <w:p w14:paraId="049358C9" w14:textId="77777777" w:rsidR="00FA6ED0" w:rsidRDefault="005D4300">
            <w:pPr>
              <w:jc w:val="left"/>
            </w:pPr>
            <w:r>
              <w:rPr>
                <w:b w:val="0"/>
                <w:sz w:val="24"/>
              </w:rPr>
              <w:t xml:space="preserve"> </w:t>
            </w:r>
            <w:r>
              <w:rPr>
                <w:b w:val="0"/>
                <w:sz w:val="22"/>
              </w:rPr>
              <w:t xml:space="preserve"> </w:t>
            </w:r>
          </w:p>
          <w:p w14:paraId="23C1DBBB" w14:textId="77777777" w:rsidR="00FA6ED0" w:rsidRDefault="005D4300">
            <w:pPr>
              <w:jc w:val="left"/>
            </w:pPr>
            <w:r>
              <w:rPr>
                <w:b w:val="0"/>
                <w:sz w:val="24"/>
              </w:rPr>
              <w:t xml:space="preserve"> </w:t>
            </w:r>
            <w:r>
              <w:rPr>
                <w:b w:val="0"/>
                <w:sz w:val="22"/>
              </w:rPr>
              <w:t xml:space="preserve"> </w:t>
            </w:r>
          </w:p>
          <w:p w14:paraId="5F175E10" w14:textId="77777777" w:rsidR="00FA6ED0" w:rsidRDefault="005D4300">
            <w:pPr>
              <w:jc w:val="left"/>
            </w:pPr>
            <w:r>
              <w:rPr>
                <w:b w:val="0"/>
                <w:sz w:val="24"/>
              </w:rPr>
              <w:t xml:space="preserve"> </w:t>
            </w:r>
            <w:r>
              <w:rPr>
                <w:b w:val="0"/>
                <w:sz w:val="22"/>
              </w:rPr>
              <w:t xml:space="preserve"> </w:t>
            </w:r>
          </w:p>
          <w:p w14:paraId="1E807072" w14:textId="77777777" w:rsidR="00FA6ED0" w:rsidRDefault="005D4300">
            <w:pPr>
              <w:spacing w:after="65"/>
              <w:jc w:val="left"/>
            </w:pPr>
            <w:r>
              <w:rPr>
                <w:b w:val="0"/>
                <w:sz w:val="24"/>
              </w:rPr>
              <w:t xml:space="preserve"> </w:t>
            </w:r>
            <w:r>
              <w:rPr>
                <w:b w:val="0"/>
                <w:sz w:val="22"/>
              </w:rPr>
              <w:t xml:space="preserve"> </w:t>
            </w:r>
          </w:p>
          <w:p w14:paraId="406676B8" w14:textId="77777777" w:rsidR="00FA6ED0" w:rsidRDefault="005D4300">
            <w:pPr>
              <w:jc w:val="left"/>
            </w:pPr>
            <w:r>
              <w:rPr>
                <w:b w:val="0"/>
                <w:sz w:val="24"/>
              </w:rPr>
              <w:t xml:space="preserve"> </w:t>
            </w:r>
            <w:r>
              <w:rPr>
                <w:b w:val="0"/>
                <w:sz w:val="22"/>
              </w:rPr>
              <w:t xml:space="preserve"> </w:t>
            </w:r>
          </w:p>
          <w:p w14:paraId="35E53840" w14:textId="77777777" w:rsidR="00FA6ED0" w:rsidRDefault="005D4300">
            <w:pPr>
              <w:jc w:val="left"/>
            </w:pPr>
            <w:r>
              <w:rPr>
                <w:b w:val="0"/>
                <w:sz w:val="24"/>
              </w:rPr>
              <w:t xml:space="preserve"> </w:t>
            </w:r>
            <w:r>
              <w:rPr>
                <w:b w:val="0"/>
                <w:sz w:val="22"/>
              </w:rPr>
              <w:t xml:space="preserve"> </w:t>
            </w:r>
          </w:p>
          <w:p w14:paraId="35ABCD10" w14:textId="77777777" w:rsidR="00FA6ED0" w:rsidRDefault="005D4300">
            <w:pPr>
              <w:jc w:val="left"/>
            </w:pPr>
            <w:r>
              <w:rPr>
                <w:b w:val="0"/>
                <w:sz w:val="24"/>
              </w:rPr>
              <w:t xml:space="preserve"> </w:t>
            </w:r>
            <w:r>
              <w:rPr>
                <w:b w:val="0"/>
                <w:sz w:val="22"/>
              </w:rPr>
              <w:t xml:space="preserve"> </w:t>
            </w:r>
          </w:p>
          <w:p w14:paraId="1AE6A22D" w14:textId="77777777" w:rsidR="00FA6ED0" w:rsidRDefault="005D4300">
            <w:pPr>
              <w:spacing w:after="87"/>
              <w:jc w:val="left"/>
            </w:pPr>
            <w:r>
              <w:rPr>
                <w:b w:val="0"/>
                <w:sz w:val="24"/>
              </w:rPr>
              <w:t xml:space="preserve"> </w:t>
            </w:r>
            <w:r>
              <w:rPr>
                <w:b w:val="0"/>
                <w:sz w:val="22"/>
              </w:rPr>
              <w:t xml:space="preserve"> </w:t>
            </w:r>
          </w:p>
          <w:p w14:paraId="1CE85724" w14:textId="77777777" w:rsidR="00FA6ED0" w:rsidRDefault="005D4300">
            <w:pPr>
              <w:jc w:val="left"/>
            </w:pPr>
            <w:r>
              <w:rPr>
                <w:b w:val="0"/>
                <w:sz w:val="24"/>
              </w:rPr>
              <w:t xml:space="preserve"> </w:t>
            </w:r>
            <w:r>
              <w:rPr>
                <w:b w:val="0"/>
                <w:sz w:val="22"/>
              </w:rPr>
              <w:t xml:space="preserve"> </w:t>
            </w:r>
          </w:p>
          <w:p w14:paraId="1863BBCC" w14:textId="77777777" w:rsidR="00FA6ED0" w:rsidRDefault="005D4300">
            <w:pPr>
              <w:jc w:val="left"/>
            </w:pPr>
            <w:r>
              <w:rPr>
                <w:b w:val="0"/>
                <w:sz w:val="24"/>
              </w:rPr>
              <w:t xml:space="preserve"> </w:t>
            </w:r>
            <w:r>
              <w:rPr>
                <w:b w:val="0"/>
                <w:sz w:val="22"/>
              </w:rPr>
              <w:t xml:space="preserve"> </w:t>
            </w:r>
          </w:p>
          <w:p w14:paraId="45285208" w14:textId="77777777" w:rsidR="00FA6ED0" w:rsidRDefault="005D4300">
            <w:pPr>
              <w:jc w:val="left"/>
            </w:pPr>
            <w:r>
              <w:rPr>
                <w:b w:val="0"/>
                <w:sz w:val="24"/>
              </w:rPr>
              <w:t xml:space="preserve"> </w:t>
            </w:r>
            <w:r>
              <w:rPr>
                <w:b w:val="0"/>
                <w:sz w:val="22"/>
              </w:rPr>
              <w:t xml:space="preserve"> </w:t>
            </w:r>
          </w:p>
          <w:p w14:paraId="36DFDD57" w14:textId="77777777" w:rsidR="00FA6ED0" w:rsidRDefault="005D4300">
            <w:pPr>
              <w:jc w:val="left"/>
            </w:pPr>
            <w:r>
              <w:rPr>
                <w:b w:val="0"/>
                <w:sz w:val="24"/>
              </w:rPr>
              <w:t xml:space="preserve"> </w:t>
            </w:r>
            <w:r>
              <w:rPr>
                <w:b w:val="0"/>
                <w:sz w:val="22"/>
              </w:rPr>
              <w:t xml:space="preserve"> </w:t>
            </w:r>
          </w:p>
          <w:p w14:paraId="453B23AE" w14:textId="77777777" w:rsidR="00FA6ED0" w:rsidRDefault="005D4300">
            <w:pPr>
              <w:jc w:val="left"/>
            </w:pPr>
            <w:r>
              <w:rPr>
                <w:b w:val="0"/>
                <w:sz w:val="24"/>
              </w:rPr>
              <w:t xml:space="preserve"> </w:t>
            </w:r>
            <w:r>
              <w:rPr>
                <w:b w:val="0"/>
                <w:sz w:val="22"/>
              </w:rPr>
              <w:t xml:space="preserve"> </w:t>
            </w:r>
          </w:p>
          <w:p w14:paraId="08D49239" w14:textId="77777777" w:rsidR="00FA6ED0" w:rsidRDefault="005D4300">
            <w:pPr>
              <w:jc w:val="left"/>
            </w:pPr>
            <w:r>
              <w:rPr>
                <w:b w:val="0"/>
                <w:sz w:val="24"/>
              </w:rPr>
              <w:lastRenderedPageBreak/>
              <w:t xml:space="preserve"> </w:t>
            </w:r>
            <w:r>
              <w:rPr>
                <w:b w:val="0"/>
                <w:sz w:val="22"/>
              </w:rPr>
              <w:t xml:space="preserve"> </w:t>
            </w:r>
          </w:p>
          <w:p w14:paraId="5DFA372C" w14:textId="77777777" w:rsidR="00FA6ED0" w:rsidRDefault="005D4300">
            <w:pPr>
              <w:jc w:val="left"/>
            </w:pPr>
            <w:r>
              <w:rPr>
                <w:b w:val="0"/>
                <w:sz w:val="24"/>
              </w:rPr>
              <w:t xml:space="preserve"> </w:t>
            </w:r>
            <w:r>
              <w:rPr>
                <w:b w:val="0"/>
                <w:sz w:val="22"/>
              </w:rPr>
              <w:t xml:space="preserve"> </w:t>
            </w:r>
          </w:p>
          <w:p w14:paraId="6323821A" w14:textId="77777777" w:rsidR="00FA6ED0" w:rsidRDefault="005D4300">
            <w:pPr>
              <w:jc w:val="left"/>
            </w:pPr>
            <w:r>
              <w:rPr>
                <w:b w:val="0"/>
                <w:sz w:val="24"/>
              </w:rPr>
              <w:t xml:space="preserve">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4430798" w14:textId="77777777" w:rsidR="00FA6ED0" w:rsidRDefault="005D4300">
            <w:pPr>
              <w:numPr>
                <w:ilvl w:val="0"/>
                <w:numId w:val="10"/>
              </w:numPr>
              <w:spacing w:after="148" w:line="249" w:lineRule="auto"/>
              <w:ind w:hanging="355"/>
              <w:jc w:val="left"/>
            </w:pPr>
            <w:r>
              <w:rPr>
                <w:b w:val="0"/>
                <w:sz w:val="24"/>
              </w:rPr>
              <w:lastRenderedPageBreak/>
              <w:t xml:space="preserve">We value and celebrate each child being able to express their views on all aspects of school life. This is usually carried out through the School Council. Children who have SEND have been elected by their peers onto the School Council as class representatives.    </w:t>
            </w:r>
            <w:r>
              <w:rPr>
                <w:b w:val="0"/>
                <w:sz w:val="22"/>
              </w:rPr>
              <w:t xml:space="preserve"> </w:t>
            </w:r>
          </w:p>
          <w:p w14:paraId="7A873E7D" w14:textId="502FA56E" w:rsidR="00FA6ED0" w:rsidRDefault="005D4300">
            <w:pPr>
              <w:numPr>
                <w:ilvl w:val="0"/>
                <w:numId w:val="10"/>
              </w:numPr>
              <w:spacing w:after="98" w:line="249" w:lineRule="auto"/>
              <w:ind w:hanging="355"/>
              <w:jc w:val="left"/>
            </w:pPr>
            <w:r>
              <w:rPr>
                <w:b w:val="0"/>
                <w:sz w:val="24"/>
              </w:rPr>
              <w:t xml:space="preserve">There is a School Council that meets regularly and they actively seek the viewpoints of children with SEND, especially concerning being able to speak to an adult if they have a worry. As part of our Anti-Bullying strategy pupils nominated </w:t>
            </w:r>
            <w:proofErr w:type="gramStart"/>
            <w:r>
              <w:rPr>
                <w:b w:val="0"/>
                <w:sz w:val="24"/>
              </w:rPr>
              <w:t>a  ‘</w:t>
            </w:r>
            <w:proofErr w:type="gramEnd"/>
            <w:r>
              <w:rPr>
                <w:b w:val="0"/>
                <w:sz w:val="24"/>
              </w:rPr>
              <w:t xml:space="preserve">trusted adult’ who they would speak to in school if they were experiencing difficulties. </w:t>
            </w:r>
            <w:r>
              <w:rPr>
                <w:b w:val="0"/>
                <w:sz w:val="22"/>
              </w:rPr>
              <w:t xml:space="preserve"> </w:t>
            </w:r>
          </w:p>
          <w:p w14:paraId="31752D4F" w14:textId="77777777" w:rsidR="00FA6ED0" w:rsidRDefault="005D4300">
            <w:pPr>
              <w:numPr>
                <w:ilvl w:val="0"/>
                <w:numId w:val="10"/>
              </w:numPr>
              <w:spacing w:after="223" w:line="250" w:lineRule="auto"/>
              <w:ind w:hanging="355"/>
              <w:jc w:val="left"/>
            </w:pPr>
            <w:r>
              <w:rPr>
                <w:b w:val="0"/>
                <w:sz w:val="24"/>
              </w:rPr>
              <w:t xml:space="preserve">We also conduct interviews with pupils on different aspects of the curriculum and school life. We ensure that as part of this process, children with SEND are asked in a sensitive way about the additional support that they receive. </w:t>
            </w:r>
            <w:r>
              <w:rPr>
                <w:b w:val="0"/>
                <w:sz w:val="22"/>
              </w:rPr>
              <w:t xml:space="preserve"> </w:t>
            </w:r>
          </w:p>
          <w:p w14:paraId="7757F8C0" w14:textId="77777777" w:rsidR="00FA6ED0" w:rsidRDefault="005D4300">
            <w:pPr>
              <w:numPr>
                <w:ilvl w:val="0"/>
                <w:numId w:val="10"/>
              </w:numPr>
              <w:spacing w:after="48"/>
              <w:ind w:hanging="355"/>
              <w:jc w:val="left"/>
            </w:pPr>
            <w:r>
              <w:rPr>
                <w:b w:val="0"/>
                <w:sz w:val="24"/>
              </w:rPr>
              <w:t xml:space="preserve">If a child has an EHCP their views are sought via a specific questionnaire before any review meetings. </w:t>
            </w:r>
            <w:r>
              <w:rPr>
                <w:b w:val="0"/>
                <w:sz w:val="22"/>
              </w:rPr>
              <w:t xml:space="preserve"> </w:t>
            </w:r>
          </w:p>
          <w:p w14:paraId="04EEE1C7" w14:textId="77777777" w:rsidR="00FA6ED0" w:rsidRDefault="005D4300">
            <w:pPr>
              <w:numPr>
                <w:ilvl w:val="0"/>
                <w:numId w:val="10"/>
              </w:numPr>
              <w:spacing w:after="52" w:line="257" w:lineRule="auto"/>
              <w:ind w:hanging="355"/>
              <w:jc w:val="left"/>
            </w:pPr>
            <w:r>
              <w:rPr>
                <w:b w:val="0"/>
                <w:sz w:val="24"/>
              </w:rPr>
              <w:t xml:space="preserve">The School has a robust Anti-Bullying policy which can be found on the School website </w:t>
            </w:r>
            <w:hyperlink r:id="rId8">
              <w:r>
                <w:rPr>
                  <w:b w:val="0"/>
                  <w:color w:val="0000FF"/>
                  <w:sz w:val="24"/>
                  <w:u w:val="single" w:color="0000FF"/>
                </w:rPr>
                <w:t>www.brookstreetschool.co.u</w:t>
              </w:r>
            </w:hyperlink>
            <w:hyperlink r:id="rId9">
              <w:r>
                <w:rPr>
                  <w:b w:val="0"/>
                  <w:color w:val="0000FF"/>
                  <w:sz w:val="24"/>
                  <w:u w:val="single" w:color="0000FF"/>
                </w:rPr>
                <w:t>k</w:t>
              </w:r>
            </w:hyperlink>
            <w:hyperlink r:id="rId10">
              <w:r>
                <w:rPr>
                  <w:b w:val="0"/>
                  <w:sz w:val="24"/>
                </w:rPr>
                <w:t>)</w:t>
              </w:r>
            </w:hyperlink>
            <w:hyperlink r:id="rId11">
              <w:r>
                <w:rPr>
                  <w:b w:val="0"/>
                  <w:sz w:val="24"/>
                </w:rPr>
                <w:t>.</w:t>
              </w:r>
            </w:hyperlink>
            <w:r>
              <w:rPr>
                <w:b w:val="0"/>
                <w:sz w:val="24"/>
              </w:rPr>
              <w:t xml:space="preserve"> The School takes any allegations of bullying very seriously and acts swiftly to deal with it. </w:t>
            </w:r>
            <w:r>
              <w:rPr>
                <w:b w:val="0"/>
                <w:sz w:val="22"/>
              </w:rPr>
              <w:t xml:space="preserve"> </w:t>
            </w:r>
          </w:p>
          <w:p w14:paraId="5B5844DE" w14:textId="77777777" w:rsidR="00FA6ED0" w:rsidRDefault="005D4300">
            <w:pPr>
              <w:numPr>
                <w:ilvl w:val="0"/>
                <w:numId w:val="10"/>
              </w:numPr>
              <w:spacing w:line="253" w:lineRule="auto"/>
              <w:ind w:hanging="355"/>
              <w:jc w:val="left"/>
            </w:pPr>
            <w:r>
              <w:rPr>
                <w:b w:val="0"/>
                <w:sz w:val="24"/>
              </w:rPr>
              <w:t xml:space="preserve">Brook Street School became a </w:t>
            </w:r>
            <w:proofErr w:type="spellStart"/>
            <w:r>
              <w:rPr>
                <w:b w:val="0"/>
                <w:sz w:val="24"/>
              </w:rPr>
              <w:t>Kidsafe</w:t>
            </w:r>
            <w:proofErr w:type="spellEnd"/>
            <w:r>
              <w:rPr>
                <w:b w:val="0"/>
                <w:sz w:val="24"/>
              </w:rPr>
              <w:t xml:space="preserve"> school in 2016-17 – this is a whole school programme centred on safeguarding and child protection.  </w:t>
            </w:r>
            <w:proofErr w:type="spellStart"/>
            <w:r>
              <w:rPr>
                <w:b w:val="0"/>
                <w:sz w:val="24"/>
              </w:rPr>
              <w:t>Kidsafe</w:t>
            </w:r>
            <w:proofErr w:type="spellEnd"/>
            <w:r>
              <w:rPr>
                <w:b w:val="0"/>
                <w:sz w:val="24"/>
              </w:rPr>
              <w:t xml:space="preserve"> uses simple, clear messages which empower the children to keep themselves safe in potentially harmful situations, whilst not shattering their innocence. We have also adopted the “Jigsaw” scheme of work for PHSE which ensures all classes are taught a variety of strategies to support their development. </w:t>
            </w:r>
            <w:r>
              <w:rPr>
                <w:b w:val="0"/>
                <w:sz w:val="22"/>
              </w:rPr>
              <w:t xml:space="preserve"> </w:t>
            </w:r>
          </w:p>
          <w:p w14:paraId="33C83720" w14:textId="7E6EF878" w:rsidR="00FA6ED0" w:rsidRDefault="005D4300" w:rsidP="005D4300">
            <w:pPr>
              <w:ind w:left="490"/>
              <w:jc w:val="left"/>
            </w:pPr>
            <w:r>
              <w:rPr>
                <w:b w:val="0"/>
                <w:sz w:val="24"/>
              </w:rPr>
              <w:t xml:space="preserve"> </w:t>
            </w:r>
            <w:r>
              <w:rPr>
                <w:b w:val="0"/>
                <w:sz w:val="22"/>
              </w:rPr>
              <w:t xml:space="preserve"> </w:t>
            </w:r>
          </w:p>
        </w:tc>
      </w:tr>
    </w:tbl>
    <w:p w14:paraId="112FC2C4" w14:textId="77777777" w:rsidR="00FA6ED0" w:rsidRDefault="005D4300">
      <w:pPr>
        <w:jc w:val="left"/>
      </w:pPr>
      <w:r>
        <w:rPr>
          <w:b w:val="0"/>
          <w:sz w:val="22"/>
        </w:rPr>
        <w:t xml:space="preserve"> </w:t>
      </w:r>
    </w:p>
    <w:tbl>
      <w:tblPr>
        <w:tblStyle w:val="TableGrid"/>
        <w:tblW w:w="14573" w:type="dxa"/>
        <w:tblInd w:w="617" w:type="dxa"/>
        <w:tblCellMar>
          <w:top w:w="106" w:type="dxa"/>
          <w:left w:w="10" w:type="dxa"/>
          <w:right w:w="179" w:type="dxa"/>
        </w:tblCellMar>
        <w:tblLook w:val="04A0" w:firstRow="1" w:lastRow="0" w:firstColumn="1" w:lastColumn="0" w:noHBand="0" w:noVBand="1"/>
      </w:tblPr>
      <w:tblGrid>
        <w:gridCol w:w="2448"/>
        <w:gridCol w:w="12125"/>
      </w:tblGrid>
      <w:tr w:rsidR="00FA6ED0" w14:paraId="63B3B6C3" w14:textId="77777777">
        <w:trPr>
          <w:trHeight w:val="5247"/>
        </w:trPr>
        <w:tc>
          <w:tcPr>
            <w:tcW w:w="2448" w:type="dxa"/>
            <w:tcBorders>
              <w:top w:val="single" w:sz="4" w:space="0" w:color="000000"/>
              <w:left w:val="single" w:sz="4" w:space="0" w:color="000000"/>
              <w:bottom w:val="single" w:sz="4" w:space="0" w:color="000000"/>
              <w:right w:val="single" w:sz="4" w:space="0" w:color="000000"/>
            </w:tcBorders>
          </w:tcPr>
          <w:p w14:paraId="704FA1CE" w14:textId="77777777" w:rsidR="00FA6ED0" w:rsidRDefault="005D4300">
            <w:pPr>
              <w:spacing w:after="10"/>
              <w:ind w:left="103"/>
              <w:jc w:val="left"/>
            </w:pPr>
            <w:r>
              <w:rPr>
                <w:sz w:val="24"/>
              </w:rPr>
              <w:lastRenderedPageBreak/>
              <w:t xml:space="preserve">This is how we secure specialist expertise to support children with SEND. </w:t>
            </w:r>
            <w:r>
              <w:rPr>
                <w:b w:val="0"/>
                <w:sz w:val="22"/>
              </w:rPr>
              <w:t xml:space="preserve"> </w:t>
            </w:r>
          </w:p>
          <w:p w14:paraId="39FF5C6A" w14:textId="77777777" w:rsidR="00FA6ED0" w:rsidRDefault="005D4300">
            <w:pPr>
              <w:jc w:val="left"/>
            </w:pPr>
            <w:r>
              <w:rPr>
                <w:rFonts w:ascii="Times New Roman" w:eastAsia="Times New Roman" w:hAnsi="Times New Roman" w:cs="Times New Roman"/>
                <w:b w:val="0"/>
                <w:sz w:val="24"/>
              </w:rPr>
              <w:t xml:space="preserve"> </w:t>
            </w:r>
            <w:r>
              <w:rPr>
                <w:b w:val="0"/>
                <w:sz w:val="22"/>
              </w:rPr>
              <w:t xml:space="preserve"> </w:t>
            </w:r>
          </w:p>
          <w:p w14:paraId="14891CA9" w14:textId="77777777" w:rsidR="00FA6ED0" w:rsidRDefault="005D4300">
            <w:pPr>
              <w:ind w:left="103"/>
              <w:jc w:val="left"/>
            </w:pPr>
            <w:r>
              <w:rPr>
                <w:sz w:val="24"/>
              </w:rPr>
              <w:t xml:space="preserve">This is also how we involve other bodies, including health and social care bodies, local authority support services and voluntary sector organisations in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B1D442D" w14:textId="092D514F" w:rsidR="00FA6ED0" w:rsidRDefault="005D4300">
            <w:pPr>
              <w:numPr>
                <w:ilvl w:val="0"/>
                <w:numId w:val="11"/>
              </w:numPr>
              <w:spacing w:after="87" w:line="254" w:lineRule="auto"/>
              <w:ind w:hanging="355"/>
              <w:jc w:val="left"/>
            </w:pPr>
            <w:r>
              <w:rPr>
                <w:b w:val="0"/>
                <w:sz w:val="24"/>
              </w:rPr>
              <w:t xml:space="preserve">The Pastoral and Inclusion Leader is a fully qualified senior leader and teacher with experience in managing Special Educational Needs. She has the National Professional Qualification for Headship, and the National Qualification for </w:t>
            </w:r>
            <w:proofErr w:type="spellStart"/>
            <w:r>
              <w:rPr>
                <w:b w:val="0"/>
                <w:sz w:val="24"/>
              </w:rPr>
              <w:t>Senco</w:t>
            </w:r>
            <w:proofErr w:type="spellEnd"/>
            <w:r>
              <w:rPr>
                <w:b w:val="0"/>
                <w:sz w:val="24"/>
              </w:rPr>
              <w:t xml:space="preserve"> Leadership.  </w:t>
            </w:r>
            <w:r>
              <w:rPr>
                <w:b w:val="0"/>
                <w:sz w:val="22"/>
              </w:rPr>
              <w:t xml:space="preserve"> </w:t>
            </w:r>
          </w:p>
          <w:p w14:paraId="5CCD68CF" w14:textId="77777777" w:rsidR="00FA6ED0" w:rsidRDefault="005D4300">
            <w:pPr>
              <w:numPr>
                <w:ilvl w:val="0"/>
                <w:numId w:val="11"/>
              </w:numPr>
              <w:spacing w:after="171" w:line="272" w:lineRule="auto"/>
              <w:ind w:hanging="355"/>
              <w:jc w:val="left"/>
            </w:pPr>
            <w:r>
              <w:rPr>
                <w:b w:val="0"/>
                <w:sz w:val="24"/>
              </w:rPr>
              <w:t xml:space="preserve">We work closely with any external agencies that we feel are relevant to individual children’s needs within our school including: </w:t>
            </w:r>
            <w:r>
              <w:rPr>
                <w:b w:val="0"/>
                <w:sz w:val="22"/>
              </w:rPr>
              <w:t xml:space="preserve"> </w:t>
            </w:r>
          </w:p>
          <w:p w14:paraId="4F3AADC8" w14:textId="77777777" w:rsidR="00FA6ED0" w:rsidRDefault="005D4300">
            <w:pPr>
              <w:numPr>
                <w:ilvl w:val="1"/>
                <w:numId w:val="11"/>
              </w:numPr>
              <w:spacing w:after="85"/>
              <w:ind w:hanging="360"/>
              <w:jc w:val="left"/>
            </w:pPr>
            <w:r>
              <w:rPr>
                <w:b w:val="0"/>
                <w:sz w:val="24"/>
              </w:rPr>
              <w:t xml:space="preserve">Behaviour/Inclusion Support </w:t>
            </w:r>
            <w:r>
              <w:rPr>
                <w:b w:val="0"/>
                <w:sz w:val="22"/>
              </w:rPr>
              <w:t xml:space="preserve"> </w:t>
            </w:r>
          </w:p>
          <w:p w14:paraId="1929B0AB" w14:textId="77777777" w:rsidR="00FA6ED0" w:rsidRDefault="005D4300">
            <w:pPr>
              <w:numPr>
                <w:ilvl w:val="1"/>
                <w:numId w:val="11"/>
              </w:numPr>
              <w:ind w:hanging="360"/>
              <w:jc w:val="left"/>
            </w:pPr>
            <w:r>
              <w:rPr>
                <w:b w:val="0"/>
                <w:sz w:val="24"/>
              </w:rPr>
              <w:t xml:space="preserve">Health including GP, Practice Nurse, Clinical Psychologist, Paediatrician, Speech &amp; Language Therapist, </w:t>
            </w:r>
          </w:p>
          <w:p w14:paraId="6F6B4FE2" w14:textId="77777777" w:rsidR="00FA6ED0" w:rsidRDefault="005D4300">
            <w:pPr>
              <w:spacing w:after="169"/>
              <w:ind w:left="1538"/>
              <w:jc w:val="left"/>
            </w:pPr>
            <w:r>
              <w:rPr>
                <w:b w:val="0"/>
                <w:sz w:val="24"/>
              </w:rPr>
              <w:t xml:space="preserve">Occupational Therapist, Physiotherapist, Child and Adolescent Mental Health Services </w:t>
            </w:r>
            <w:r>
              <w:rPr>
                <w:b w:val="0"/>
                <w:sz w:val="22"/>
              </w:rPr>
              <w:t xml:space="preserve"> </w:t>
            </w:r>
          </w:p>
          <w:p w14:paraId="02E4810C" w14:textId="77777777" w:rsidR="00FA6ED0" w:rsidRDefault="005D4300">
            <w:pPr>
              <w:numPr>
                <w:ilvl w:val="1"/>
                <w:numId w:val="11"/>
              </w:numPr>
              <w:spacing w:after="80"/>
              <w:ind w:hanging="360"/>
              <w:jc w:val="left"/>
            </w:pPr>
            <w:r>
              <w:rPr>
                <w:b w:val="0"/>
                <w:sz w:val="24"/>
              </w:rPr>
              <w:t xml:space="preserve">Social Care, Social Workers, Educational Psychologist, Counselling services and therapists </w:t>
            </w:r>
            <w:r>
              <w:rPr>
                <w:b w:val="0"/>
                <w:sz w:val="22"/>
              </w:rPr>
              <w:t xml:space="preserve"> </w:t>
            </w:r>
          </w:p>
          <w:p w14:paraId="13376B39" w14:textId="77777777" w:rsidR="00FA6ED0" w:rsidRDefault="005D4300">
            <w:pPr>
              <w:numPr>
                <w:ilvl w:val="1"/>
                <w:numId w:val="11"/>
              </w:numPr>
              <w:spacing w:after="39"/>
              <w:ind w:hanging="360"/>
              <w:jc w:val="left"/>
            </w:pPr>
            <w:r>
              <w:rPr>
                <w:b w:val="0"/>
                <w:sz w:val="24"/>
              </w:rPr>
              <w:t xml:space="preserve">Others </w:t>
            </w:r>
            <w:proofErr w:type="spellStart"/>
            <w:proofErr w:type="gramStart"/>
            <w:r>
              <w:rPr>
                <w:b w:val="0"/>
                <w:sz w:val="24"/>
              </w:rPr>
              <w:t>eg</w:t>
            </w:r>
            <w:proofErr w:type="spellEnd"/>
            <w:proofErr w:type="gramEnd"/>
            <w:r>
              <w:rPr>
                <w:b w:val="0"/>
                <w:sz w:val="24"/>
              </w:rPr>
              <w:t xml:space="preserve"> Police Community Support Officers, Safety Net, Cumbria Family Support, Family Action, NSPCC </w:t>
            </w:r>
            <w:r>
              <w:rPr>
                <w:b w:val="0"/>
                <w:sz w:val="22"/>
              </w:rPr>
              <w:t xml:space="preserve"> </w:t>
            </w:r>
          </w:p>
          <w:p w14:paraId="50193696" w14:textId="47BA7D32" w:rsidR="00FA6ED0" w:rsidRDefault="005D4300">
            <w:pPr>
              <w:numPr>
                <w:ilvl w:val="0"/>
                <w:numId w:val="11"/>
              </w:numPr>
              <w:ind w:hanging="355"/>
              <w:jc w:val="left"/>
            </w:pPr>
            <w:r>
              <w:rPr>
                <w:b w:val="0"/>
                <w:sz w:val="24"/>
              </w:rPr>
              <w:t>During 202</w:t>
            </w:r>
            <w:r w:rsidR="005162AB">
              <w:rPr>
                <w:b w:val="0"/>
                <w:sz w:val="24"/>
              </w:rPr>
              <w:t>4</w:t>
            </w:r>
            <w:r>
              <w:rPr>
                <w:b w:val="0"/>
                <w:sz w:val="24"/>
              </w:rPr>
              <w:t>-2</w:t>
            </w:r>
            <w:r w:rsidR="005162AB">
              <w:rPr>
                <w:b w:val="0"/>
                <w:sz w:val="24"/>
              </w:rPr>
              <w:t>5</w:t>
            </w:r>
            <w:r>
              <w:rPr>
                <w:b w:val="0"/>
                <w:sz w:val="24"/>
              </w:rPr>
              <w:t xml:space="preserve"> we may have staff working who are trained in the following areas including </w:t>
            </w:r>
            <w:r>
              <w:rPr>
                <w:b w:val="0"/>
                <w:sz w:val="22"/>
              </w:rPr>
              <w:t xml:space="preserve"> </w:t>
            </w:r>
          </w:p>
          <w:p w14:paraId="724FF0E8" w14:textId="77777777" w:rsidR="00FA6ED0" w:rsidRDefault="005D4300">
            <w:pPr>
              <w:numPr>
                <w:ilvl w:val="1"/>
                <w:numId w:val="11"/>
              </w:numPr>
              <w:spacing w:after="103"/>
              <w:ind w:hanging="360"/>
              <w:jc w:val="left"/>
            </w:pPr>
            <w:r>
              <w:rPr>
                <w:b w:val="0"/>
                <w:sz w:val="24"/>
              </w:rPr>
              <w:t xml:space="preserve">Speech and language programmes </w:t>
            </w:r>
            <w:r>
              <w:rPr>
                <w:b w:val="0"/>
                <w:sz w:val="22"/>
              </w:rPr>
              <w:t xml:space="preserve"> </w:t>
            </w:r>
          </w:p>
          <w:p w14:paraId="7FD9DB01" w14:textId="77777777" w:rsidR="00FA6ED0" w:rsidRDefault="005D4300">
            <w:pPr>
              <w:numPr>
                <w:ilvl w:val="1"/>
                <w:numId w:val="11"/>
              </w:numPr>
              <w:ind w:hanging="360"/>
              <w:jc w:val="left"/>
            </w:pPr>
            <w:r>
              <w:rPr>
                <w:b w:val="0"/>
                <w:sz w:val="24"/>
              </w:rPr>
              <w:t xml:space="preserve">EALIP (English as an Additional Language Intensive Programme) </w:t>
            </w:r>
            <w:r>
              <w:rPr>
                <w:b w:val="0"/>
                <w:sz w:val="22"/>
              </w:rPr>
              <w:t xml:space="preserve"> </w:t>
            </w:r>
          </w:p>
        </w:tc>
      </w:tr>
    </w:tbl>
    <w:p w14:paraId="00774B5C" w14:textId="77777777" w:rsidR="00FA6ED0" w:rsidRDefault="005D4300">
      <w:pPr>
        <w:ind w:left="499"/>
        <w:jc w:val="both"/>
      </w:pPr>
      <w:r>
        <w:rPr>
          <w:b w:val="0"/>
          <w:sz w:val="22"/>
        </w:rPr>
        <w:t xml:space="preserve"> </w:t>
      </w:r>
      <w:r>
        <w:rPr>
          <w:b w:val="0"/>
          <w:sz w:val="22"/>
        </w:rPr>
        <w:tab/>
        <w:t xml:space="preserve"> </w:t>
      </w:r>
      <w:r>
        <w:br w:type="page"/>
      </w:r>
    </w:p>
    <w:p w14:paraId="7B92A6D7" w14:textId="77777777" w:rsidR="00FA6ED0" w:rsidRDefault="005D4300">
      <w:pPr>
        <w:jc w:val="both"/>
      </w:pPr>
      <w:r>
        <w:rPr>
          <w:b w:val="0"/>
          <w:sz w:val="22"/>
        </w:rPr>
        <w:lastRenderedPageBreak/>
        <w:t xml:space="preserve"> </w:t>
      </w:r>
    </w:p>
    <w:tbl>
      <w:tblPr>
        <w:tblStyle w:val="TableGrid"/>
        <w:tblW w:w="14573" w:type="dxa"/>
        <w:tblInd w:w="617" w:type="dxa"/>
        <w:tblCellMar>
          <w:top w:w="65" w:type="dxa"/>
          <w:left w:w="5" w:type="dxa"/>
          <w:right w:w="56" w:type="dxa"/>
        </w:tblCellMar>
        <w:tblLook w:val="04A0" w:firstRow="1" w:lastRow="0" w:firstColumn="1" w:lastColumn="0" w:noHBand="0" w:noVBand="1"/>
      </w:tblPr>
      <w:tblGrid>
        <w:gridCol w:w="2448"/>
        <w:gridCol w:w="12125"/>
      </w:tblGrid>
      <w:tr w:rsidR="00FA6ED0" w14:paraId="66069886" w14:textId="77777777">
        <w:trPr>
          <w:trHeight w:val="5067"/>
        </w:trPr>
        <w:tc>
          <w:tcPr>
            <w:tcW w:w="2448" w:type="dxa"/>
            <w:tcBorders>
              <w:top w:val="single" w:sz="4" w:space="0" w:color="000000"/>
              <w:left w:val="single" w:sz="4" w:space="0" w:color="000000"/>
              <w:bottom w:val="single" w:sz="4" w:space="0" w:color="000000"/>
              <w:right w:val="single" w:sz="4" w:space="0" w:color="000000"/>
            </w:tcBorders>
          </w:tcPr>
          <w:p w14:paraId="44177C91" w14:textId="77777777" w:rsidR="00FA6ED0" w:rsidRDefault="005D4300">
            <w:pPr>
              <w:spacing w:after="2"/>
              <w:ind w:left="108"/>
              <w:jc w:val="left"/>
            </w:pPr>
            <w:r>
              <w:rPr>
                <w:sz w:val="24"/>
              </w:rPr>
              <w:t xml:space="preserve">meeting children’s SEN and supporting their families. </w:t>
            </w:r>
            <w:r>
              <w:rPr>
                <w:b w:val="0"/>
                <w:sz w:val="22"/>
              </w:rPr>
              <w:t xml:space="preserve"> </w:t>
            </w:r>
          </w:p>
          <w:p w14:paraId="5412B2CC"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6C621A11"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0A8EF5D7"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2979EFBB" w14:textId="77777777" w:rsidR="00FA6ED0" w:rsidRDefault="005D4300">
            <w:pPr>
              <w:spacing w:after="313"/>
              <w:ind w:left="108"/>
              <w:jc w:val="left"/>
            </w:pPr>
            <w:r>
              <w:rPr>
                <w:sz w:val="24"/>
              </w:rPr>
              <w:t xml:space="preserve">This is how we ensure high quality expertise and training for our staff </w:t>
            </w:r>
            <w:r>
              <w:rPr>
                <w:b w:val="0"/>
                <w:sz w:val="22"/>
              </w:rPr>
              <w:t xml:space="preserve"> </w:t>
            </w:r>
          </w:p>
          <w:p w14:paraId="45EE9C5E"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DF1AE44" w14:textId="77777777" w:rsidR="00FA6ED0" w:rsidRDefault="005D4300">
            <w:pPr>
              <w:numPr>
                <w:ilvl w:val="0"/>
                <w:numId w:val="12"/>
              </w:numPr>
              <w:spacing w:after="98"/>
              <w:jc w:val="left"/>
            </w:pPr>
            <w:r>
              <w:rPr>
                <w:b w:val="0"/>
                <w:sz w:val="24"/>
              </w:rPr>
              <w:t xml:space="preserve">Smart Moves </w:t>
            </w:r>
            <w:r>
              <w:rPr>
                <w:b w:val="0"/>
                <w:sz w:val="22"/>
              </w:rPr>
              <w:t xml:space="preserve"> </w:t>
            </w:r>
          </w:p>
          <w:p w14:paraId="6BB76B06" w14:textId="77777777" w:rsidR="00FA6ED0" w:rsidRDefault="005D4300">
            <w:pPr>
              <w:numPr>
                <w:ilvl w:val="0"/>
                <w:numId w:val="12"/>
              </w:numPr>
              <w:spacing w:after="103"/>
              <w:jc w:val="left"/>
            </w:pPr>
            <w:r>
              <w:rPr>
                <w:b w:val="0"/>
                <w:sz w:val="24"/>
              </w:rPr>
              <w:t xml:space="preserve">Hearing Impairment </w:t>
            </w:r>
            <w:r>
              <w:rPr>
                <w:b w:val="0"/>
                <w:sz w:val="22"/>
              </w:rPr>
              <w:t xml:space="preserve"> </w:t>
            </w:r>
          </w:p>
          <w:p w14:paraId="35343E0C" w14:textId="77777777" w:rsidR="005D4300" w:rsidRPr="005D4300" w:rsidRDefault="005D4300">
            <w:pPr>
              <w:numPr>
                <w:ilvl w:val="0"/>
                <w:numId w:val="12"/>
              </w:numPr>
              <w:spacing w:line="322" w:lineRule="auto"/>
              <w:jc w:val="left"/>
            </w:pPr>
            <w:r>
              <w:rPr>
                <w:b w:val="0"/>
                <w:sz w:val="24"/>
              </w:rPr>
              <w:t xml:space="preserve">Reading Intervention </w:t>
            </w:r>
            <w:r>
              <w:rPr>
                <w:b w:val="0"/>
                <w:sz w:val="22"/>
              </w:rPr>
              <w:t xml:space="preserve"> </w:t>
            </w:r>
          </w:p>
          <w:p w14:paraId="500C20D5" w14:textId="6B79109C" w:rsidR="00FA6ED0" w:rsidRPr="005162AB" w:rsidRDefault="005162AB">
            <w:pPr>
              <w:numPr>
                <w:ilvl w:val="0"/>
                <w:numId w:val="12"/>
              </w:numPr>
              <w:spacing w:line="322" w:lineRule="auto"/>
              <w:jc w:val="left"/>
              <w:rPr>
                <w:b w:val="0"/>
                <w:bCs/>
                <w:sz w:val="24"/>
                <w:szCs w:val="24"/>
              </w:rPr>
            </w:pPr>
            <w:r w:rsidRPr="005162AB">
              <w:rPr>
                <w:b w:val="0"/>
                <w:bCs/>
                <w:sz w:val="24"/>
                <w:szCs w:val="24"/>
              </w:rPr>
              <w:t>ELSA</w:t>
            </w:r>
          </w:p>
          <w:p w14:paraId="7C546D02" w14:textId="796F743F" w:rsidR="00FA6ED0" w:rsidRDefault="00220A24">
            <w:pPr>
              <w:spacing w:after="50"/>
              <w:ind w:right="52"/>
            </w:pPr>
            <w:r>
              <w:rPr>
                <w:b w:val="0"/>
                <w:sz w:val="24"/>
              </w:rPr>
              <w:t>Most</w:t>
            </w:r>
            <w:r w:rsidR="005D4300">
              <w:rPr>
                <w:b w:val="0"/>
                <w:sz w:val="24"/>
              </w:rPr>
              <w:t xml:space="preserve"> staff have had training in epilepsy awareness, anaphylactic shock first aid and assistive technology for hearing </w:t>
            </w:r>
          </w:p>
          <w:p w14:paraId="4DE6D991" w14:textId="77777777" w:rsidR="00FA6ED0" w:rsidRDefault="005D4300">
            <w:pPr>
              <w:numPr>
                <w:ilvl w:val="0"/>
                <w:numId w:val="13"/>
              </w:numPr>
              <w:ind w:hanging="355"/>
              <w:jc w:val="left"/>
            </w:pPr>
            <w:r>
              <w:rPr>
                <w:b w:val="0"/>
                <w:sz w:val="24"/>
              </w:rPr>
              <w:t xml:space="preserve">impairment.  </w:t>
            </w:r>
            <w:r>
              <w:rPr>
                <w:b w:val="0"/>
                <w:sz w:val="22"/>
              </w:rPr>
              <w:t xml:space="preserve"> </w:t>
            </w:r>
          </w:p>
          <w:p w14:paraId="2C35629F" w14:textId="77777777" w:rsidR="00FA6ED0" w:rsidRDefault="005D4300">
            <w:pPr>
              <w:spacing w:after="52"/>
              <w:ind w:left="823"/>
              <w:jc w:val="left"/>
            </w:pPr>
            <w:r>
              <w:rPr>
                <w:b w:val="0"/>
                <w:sz w:val="24"/>
              </w:rPr>
              <w:t xml:space="preserve">All children are included in all parts of the school curriculum and we aim for all children to be included on school </w:t>
            </w:r>
          </w:p>
          <w:p w14:paraId="17154A87" w14:textId="77777777" w:rsidR="00FA6ED0" w:rsidRDefault="005D4300">
            <w:pPr>
              <w:numPr>
                <w:ilvl w:val="0"/>
                <w:numId w:val="13"/>
              </w:numPr>
              <w:spacing w:after="13"/>
              <w:ind w:hanging="355"/>
              <w:jc w:val="left"/>
            </w:pPr>
            <w:r>
              <w:rPr>
                <w:b w:val="0"/>
                <w:sz w:val="24"/>
              </w:rPr>
              <w:t xml:space="preserve">trips. We will provide the necessary support to ensure that this is successful. </w:t>
            </w:r>
            <w:r>
              <w:rPr>
                <w:b w:val="0"/>
                <w:sz w:val="22"/>
              </w:rPr>
              <w:t xml:space="preserve"> </w:t>
            </w:r>
          </w:p>
          <w:p w14:paraId="26D8CB93" w14:textId="77777777" w:rsidR="00FA6ED0" w:rsidRDefault="005D4300">
            <w:pPr>
              <w:numPr>
                <w:ilvl w:val="0"/>
                <w:numId w:val="13"/>
              </w:numPr>
              <w:ind w:hanging="355"/>
              <w:jc w:val="left"/>
            </w:pPr>
            <w:r>
              <w:rPr>
                <w:b w:val="0"/>
                <w:sz w:val="24"/>
              </w:rPr>
              <w:t xml:space="preserve">A risk assessment is carried out prior to any off site activity to ensure health and safety will not be compromised. In the unlikely event that it is considered unsafe for a child to take part in an activity, then alternative activities which will cover the same curriculum areas will be provided in school.  The Pastoral and Inclusion Leader works closely with the Educational Visits Co-ordinator.  </w:t>
            </w:r>
            <w:r>
              <w:rPr>
                <w:b w:val="0"/>
                <w:sz w:val="22"/>
              </w:rPr>
              <w:t xml:space="preserve"> </w:t>
            </w:r>
          </w:p>
        </w:tc>
      </w:tr>
      <w:tr w:rsidR="00FA6ED0" w14:paraId="309D0EA3" w14:textId="77777777">
        <w:trPr>
          <w:trHeight w:val="4122"/>
        </w:trPr>
        <w:tc>
          <w:tcPr>
            <w:tcW w:w="2448" w:type="dxa"/>
            <w:tcBorders>
              <w:top w:val="single" w:sz="4" w:space="0" w:color="000000"/>
              <w:left w:val="single" w:sz="4" w:space="0" w:color="000000"/>
              <w:bottom w:val="nil"/>
              <w:right w:val="single" w:sz="4" w:space="0" w:color="000000"/>
            </w:tcBorders>
          </w:tcPr>
          <w:p w14:paraId="26162985" w14:textId="77777777" w:rsidR="00FA6ED0" w:rsidRDefault="005D4300">
            <w:pPr>
              <w:spacing w:after="491" w:line="241" w:lineRule="auto"/>
              <w:ind w:left="108" w:right="33"/>
              <w:jc w:val="left"/>
            </w:pPr>
            <w:r>
              <w:rPr>
                <w:sz w:val="24"/>
              </w:rPr>
              <w:t xml:space="preserve">This is how the learning environment is adapted for children with SEND </w:t>
            </w:r>
            <w:r>
              <w:rPr>
                <w:b w:val="0"/>
                <w:sz w:val="22"/>
              </w:rPr>
              <w:t xml:space="preserve"> </w:t>
            </w:r>
          </w:p>
          <w:p w14:paraId="3B4388D1" w14:textId="77777777" w:rsidR="00FA6ED0" w:rsidRDefault="005D4300">
            <w:pPr>
              <w:spacing w:after="146"/>
              <w:jc w:val="left"/>
            </w:pPr>
            <w:r>
              <w:rPr>
                <w:b w:val="0"/>
                <w:sz w:val="22"/>
              </w:rPr>
              <w:t xml:space="preserve"> </w:t>
            </w:r>
          </w:p>
          <w:p w14:paraId="28E487EE" w14:textId="77777777" w:rsidR="00FA6ED0" w:rsidRDefault="005D4300">
            <w:pPr>
              <w:spacing w:after="415"/>
              <w:jc w:val="left"/>
            </w:pPr>
            <w:r>
              <w:rPr>
                <w:b w:val="0"/>
                <w:sz w:val="22"/>
              </w:rPr>
              <w:t xml:space="preserve"> </w:t>
            </w:r>
          </w:p>
          <w:p w14:paraId="623F6C4F"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362AEB0A" w14:textId="77777777" w:rsidR="00FA6ED0" w:rsidRDefault="005D4300">
            <w:pPr>
              <w:numPr>
                <w:ilvl w:val="0"/>
                <w:numId w:val="14"/>
              </w:numPr>
              <w:spacing w:after="84"/>
              <w:ind w:right="367" w:hanging="355"/>
              <w:jc w:val="left"/>
            </w:pPr>
            <w:r>
              <w:rPr>
                <w:b w:val="0"/>
                <w:sz w:val="24"/>
              </w:rPr>
              <w:t xml:space="preserve">The main school building and Early Years Unit are both wheelchair accessible for all areas with a disabled toilet large enough to accommodate changing. </w:t>
            </w:r>
            <w:r>
              <w:rPr>
                <w:b w:val="0"/>
                <w:sz w:val="22"/>
              </w:rPr>
              <w:t xml:space="preserve"> </w:t>
            </w:r>
          </w:p>
          <w:p w14:paraId="2787BE65" w14:textId="6CA33D97" w:rsidR="00FA6ED0" w:rsidRDefault="005D4300">
            <w:pPr>
              <w:numPr>
                <w:ilvl w:val="0"/>
                <w:numId w:val="14"/>
              </w:numPr>
              <w:spacing w:after="188" w:line="257" w:lineRule="auto"/>
              <w:ind w:right="367" w:hanging="355"/>
              <w:jc w:val="left"/>
            </w:pPr>
            <w:r>
              <w:rPr>
                <w:b w:val="0"/>
                <w:sz w:val="24"/>
              </w:rPr>
              <w:t xml:space="preserve">We are able to synchronise assistive technology for Hearing Impaired children so that they can take a full part in assemblies and whole school events. Staff teaching children who have a Hearing Impairment wear transmitters at all times and are skilled in using this equipment to maximize learning for these children. </w:t>
            </w:r>
            <w:r>
              <w:rPr>
                <w:b w:val="0"/>
                <w:sz w:val="22"/>
              </w:rPr>
              <w:t xml:space="preserve"> </w:t>
            </w:r>
          </w:p>
          <w:p w14:paraId="1D9FE16A" w14:textId="77777777" w:rsidR="00FA6ED0" w:rsidRDefault="005D4300">
            <w:pPr>
              <w:numPr>
                <w:ilvl w:val="0"/>
                <w:numId w:val="14"/>
              </w:numPr>
              <w:spacing w:after="106"/>
              <w:ind w:right="367" w:hanging="355"/>
              <w:jc w:val="left"/>
            </w:pPr>
            <w:r>
              <w:rPr>
                <w:b w:val="0"/>
                <w:sz w:val="24"/>
              </w:rPr>
              <w:t xml:space="preserve">Translation services and bilingual books/materials are available for families whose first language is not English. </w:t>
            </w:r>
            <w:r>
              <w:rPr>
                <w:b w:val="0"/>
                <w:sz w:val="22"/>
              </w:rPr>
              <w:t xml:space="preserve"> </w:t>
            </w:r>
          </w:p>
          <w:p w14:paraId="1997663E" w14:textId="77777777" w:rsidR="00FA6ED0" w:rsidRDefault="005D4300">
            <w:pPr>
              <w:numPr>
                <w:ilvl w:val="0"/>
                <w:numId w:val="14"/>
              </w:numPr>
              <w:spacing w:after="135" w:line="274" w:lineRule="auto"/>
              <w:ind w:right="367" w:hanging="355"/>
              <w:jc w:val="left"/>
            </w:pPr>
            <w:r>
              <w:rPr>
                <w:b w:val="0"/>
                <w:sz w:val="24"/>
              </w:rPr>
              <w:t xml:space="preserve">Signage within school is clear and unambiguous. Multi-lingual signs are used for important locations within the building. </w:t>
            </w:r>
            <w:r>
              <w:rPr>
                <w:b w:val="0"/>
                <w:sz w:val="22"/>
              </w:rPr>
              <w:t xml:space="preserve"> </w:t>
            </w:r>
          </w:p>
          <w:p w14:paraId="603A1DFB" w14:textId="77777777" w:rsidR="00FA6ED0" w:rsidRDefault="005D4300">
            <w:pPr>
              <w:numPr>
                <w:ilvl w:val="0"/>
                <w:numId w:val="14"/>
              </w:numPr>
              <w:ind w:right="367" w:hanging="355"/>
              <w:jc w:val="left"/>
            </w:pPr>
            <w:r>
              <w:rPr>
                <w:b w:val="0"/>
                <w:sz w:val="24"/>
              </w:rPr>
              <w:t xml:space="preserve">Although English as an Additional Language is not in itself a Special Educational Need we recognize that children arriving from another country with little or no English require special support. We use picture keyrings to help them to communicate in the first few weeks and the EALIP scheme supports the dedicated learning of English after a settling in period. </w:t>
            </w:r>
            <w:r>
              <w:rPr>
                <w:b w:val="0"/>
                <w:sz w:val="22"/>
              </w:rPr>
              <w:t xml:space="preserve"> </w:t>
            </w:r>
          </w:p>
        </w:tc>
      </w:tr>
      <w:tr w:rsidR="00FA6ED0" w14:paraId="41560342" w14:textId="77777777">
        <w:trPr>
          <w:trHeight w:val="2146"/>
        </w:trPr>
        <w:tc>
          <w:tcPr>
            <w:tcW w:w="2448" w:type="dxa"/>
            <w:tcBorders>
              <w:top w:val="nil"/>
              <w:left w:val="single" w:sz="4" w:space="0" w:color="000000"/>
              <w:bottom w:val="single" w:sz="4" w:space="0" w:color="000000"/>
              <w:right w:val="single" w:sz="4" w:space="0" w:color="000000"/>
            </w:tcBorders>
          </w:tcPr>
          <w:p w14:paraId="14473EA3" w14:textId="77777777" w:rsidR="00FA6ED0" w:rsidRDefault="005D4300">
            <w:pPr>
              <w:jc w:val="left"/>
            </w:pPr>
            <w:r>
              <w:rPr>
                <w:b w:val="0"/>
                <w:sz w:val="22"/>
              </w:rPr>
              <w:lastRenderedPageBreak/>
              <w:t xml:space="preserve"> </w:t>
            </w:r>
          </w:p>
        </w:tc>
        <w:tc>
          <w:tcPr>
            <w:tcW w:w="12124" w:type="dxa"/>
            <w:tcBorders>
              <w:top w:val="nil"/>
              <w:left w:val="single" w:sz="4" w:space="0" w:color="000000"/>
              <w:bottom w:val="single" w:sz="4" w:space="0" w:color="000000"/>
              <w:right w:val="single" w:sz="4" w:space="0" w:color="000000"/>
            </w:tcBorders>
          </w:tcPr>
          <w:p w14:paraId="0C3AA844" w14:textId="77777777" w:rsidR="00FA6ED0" w:rsidRDefault="005D4300">
            <w:pPr>
              <w:ind w:left="823" w:hanging="355"/>
              <w:jc w:val="left"/>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Children with SEND are primarily supported in class, however at times they may need dedicated teaching spaces that are quiet and conducive to learning.  </w:t>
            </w:r>
            <w:r>
              <w:rPr>
                <w:b w:val="0"/>
                <w:sz w:val="22"/>
              </w:rPr>
              <w:t xml:space="preserve"> </w:t>
            </w:r>
          </w:p>
        </w:tc>
      </w:tr>
    </w:tbl>
    <w:p w14:paraId="1BC7CA8E" w14:textId="77777777" w:rsidR="00FA6ED0" w:rsidRDefault="005D4300">
      <w:pPr>
        <w:jc w:val="both"/>
      </w:pPr>
      <w:r>
        <w:rPr>
          <w:b w:val="0"/>
          <w:sz w:val="22"/>
        </w:rPr>
        <w:t xml:space="preserve"> </w:t>
      </w:r>
    </w:p>
    <w:tbl>
      <w:tblPr>
        <w:tblStyle w:val="TableGrid"/>
        <w:tblW w:w="14573" w:type="dxa"/>
        <w:tblInd w:w="617" w:type="dxa"/>
        <w:tblCellMar>
          <w:top w:w="53" w:type="dxa"/>
          <w:left w:w="5" w:type="dxa"/>
          <w:bottom w:w="41" w:type="dxa"/>
          <w:right w:w="15" w:type="dxa"/>
        </w:tblCellMar>
        <w:tblLook w:val="04A0" w:firstRow="1" w:lastRow="0" w:firstColumn="1" w:lastColumn="0" w:noHBand="0" w:noVBand="1"/>
      </w:tblPr>
      <w:tblGrid>
        <w:gridCol w:w="2448"/>
        <w:gridCol w:w="12125"/>
      </w:tblGrid>
      <w:tr w:rsidR="00FA6ED0" w14:paraId="6110149A" w14:textId="77777777">
        <w:trPr>
          <w:trHeight w:val="4539"/>
        </w:trPr>
        <w:tc>
          <w:tcPr>
            <w:tcW w:w="2448" w:type="dxa"/>
            <w:tcBorders>
              <w:top w:val="single" w:sz="4" w:space="0" w:color="000000"/>
              <w:left w:val="single" w:sz="4" w:space="0" w:color="000000"/>
              <w:bottom w:val="single" w:sz="4" w:space="0" w:color="000000"/>
              <w:right w:val="single" w:sz="4" w:space="0" w:color="000000"/>
            </w:tcBorders>
          </w:tcPr>
          <w:p w14:paraId="5AB25950" w14:textId="77777777" w:rsidR="00FA6ED0" w:rsidRDefault="005D4300">
            <w:pPr>
              <w:ind w:left="108" w:right="172"/>
              <w:jc w:val="left"/>
            </w:pPr>
            <w:r>
              <w:rPr>
                <w:sz w:val="24"/>
              </w:rPr>
              <w:t xml:space="preserve">This is how we support children with SEND in </w:t>
            </w:r>
          </w:p>
          <w:p w14:paraId="071946F4" w14:textId="77777777" w:rsidR="00FA6ED0" w:rsidRDefault="005D4300">
            <w:pPr>
              <w:spacing w:after="1068"/>
              <w:ind w:left="108"/>
              <w:jc w:val="left"/>
            </w:pPr>
            <w:r>
              <w:rPr>
                <w:sz w:val="24"/>
              </w:rPr>
              <w:t xml:space="preserve">moving between settings, schools and phases of education </w:t>
            </w:r>
            <w:r>
              <w:rPr>
                <w:b w:val="0"/>
                <w:sz w:val="22"/>
              </w:rPr>
              <w:t xml:space="preserve"> </w:t>
            </w:r>
          </w:p>
          <w:p w14:paraId="6FC3BFE7" w14:textId="77777777" w:rsidR="00FA6ED0" w:rsidRDefault="005D4300">
            <w:pPr>
              <w:spacing w:after="347"/>
              <w:jc w:val="left"/>
            </w:pPr>
            <w:r>
              <w:rPr>
                <w:b w:val="0"/>
                <w:sz w:val="22"/>
              </w:rPr>
              <w:t xml:space="preserve"> </w:t>
            </w:r>
          </w:p>
          <w:p w14:paraId="43A5E2C6"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4DF9A876" w14:textId="77777777" w:rsidR="00FA6ED0" w:rsidRDefault="005D4300">
            <w:pPr>
              <w:numPr>
                <w:ilvl w:val="0"/>
                <w:numId w:val="15"/>
              </w:numPr>
              <w:ind w:right="292" w:hanging="355"/>
              <w:jc w:val="left"/>
            </w:pPr>
            <w:r>
              <w:rPr>
                <w:b w:val="0"/>
                <w:sz w:val="24"/>
              </w:rPr>
              <w:t xml:space="preserve">We encourage all new children to visit the school prior to starting when they will be shown around the school. </w:t>
            </w:r>
          </w:p>
          <w:p w14:paraId="7DC08B3C" w14:textId="77777777" w:rsidR="00FA6ED0" w:rsidRDefault="005D4300">
            <w:pPr>
              <w:spacing w:after="116"/>
              <w:ind w:left="823" w:right="9"/>
              <w:jc w:val="left"/>
            </w:pPr>
            <w:r>
              <w:rPr>
                <w:b w:val="0"/>
                <w:sz w:val="24"/>
              </w:rPr>
              <w:t xml:space="preserve">For children with SEND we encourage further visits to assist them with acclimatisation to the new surroundings. We also visit them in their current school or home, if appropriate. </w:t>
            </w:r>
            <w:r>
              <w:rPr>
                <w:b w:val="0"/>
                <w:sz w:val="22"/>
              </w:rPr>
              <w:t xml:space="preserve"> </w:t>
            </w:r>
          </w:p>
          <w:p w14:paraId="5EAA6ADD" w14:textId="77777777" w:rsidR="00FA6ED0" w:rsidRDefault="005D4300">
            <w:pPr>
              <w:numPr>
                <w:ilvl w:val="0"/>
                <w:numId w:val="15"/>
              </w:numPr>
              <w:spacing w:after="79" w:line="263" w:lineRule="auto"/>
              <w:ind w:right="292" w:hanging="355"/>
              <w:jc w:val="left"/>
            </w:pPr>
            <w:r>
              <w:rPr>
                <w:b w:val="0"/>
                <w:sz w:val="24"/>
              </w:rPr>
              <w:t xml:space="preserve">We write social stories with children if transition is potentially going to be difficult as well as making photo books of visits. </w:t>
            </w:r>
            <w:r>
              <w:rPr>
                <w:b w:val="0"/>
                <w:sz w:val="22"/>
              </w:rPr>
              <w:t xml:space="preserve"> </w:t>
            </w:r>
          </w:p>
          <w:p w14:paraId="4AD29A0B" w14:textId="77777777" w:rsidR="00FA6ED0" w:rsidRDefault="005D4300">
            <w:pPr>
              <w:numPr>
                <w:ilvl w:val="0"/>
                <w:numId w:val="15"/>
              </w:numPr>
              <w:spacing w:after="144" w:line="251" w:lineRule="auto"/>
              <w:ind w:right="292" w:hanging="355"/>
              <w:jc w:val="left"/>
            </w:pPr>
            <w:r>
              <w:rPr>
                <w:b w:val="0"/>
                <w:sz w:val="24"/>
              </w:rPr>
              <w:t xml:space="preserve">When children with SEND are preparing to leave us for a new school, typically to go to secondary education, we arrange additional visits and a </w:t>
            </w:r>
            <w:proofErr w:type="gramStart"/>
            <w:r>
              <w:rPr>
                <w:b w:val="0"/>
                <w:sz w:val="24"/>
              </w:rPr>
              <w:t>transition  programme</w:t>
            </w:r>
            <w:proofErr w:type="gramEnd"/>
            <w:r>
              <w:rPr>
                <w:b w:val="0"/>
                <w:sz w:val="24"/>
              </w:rPr>
              <w:t xml:space="preserve">.  If a child with complex SEND is preparing to move to another primary school within the county, we facilitate a visit by that child’s support assistant to the new school in order to make the transition process and transfer of resources/knowledge as smooth as possible.  </w:t>
            </w:r>
            <w:r>
              <w:rPr>
                <w:b w:val="0"/>
                <w:sz w:val="22"/>
              </w:rPr>
              <w:t xml:space="preserve"> </w:t>
            </w:r>
          </w:p>
          <w:p w14:paraId="0C6C7835" w14:textId="77777777" w:rsidR="00FA6ED0" w:rsidRDefault="005D4300">
            <w:pPr>
              <w:numPr>
                <w:ilvl w:val="0"/>
                <w:numId w:val="15"/>
              </w:numPr>
              <w:spacing w:after="86"/>
              <w:ind w:right="292" w:hanging="355"/>
              <w:jc w:val="left"/>
            </w:pPr>
            <w:r>
              <w:rPr>
                <w:b w:val="0"/>
                <w:sz w:val="24"/>
              </w:rPr>
              <w:t xml:space="preserve">We liaise closely with staff when receiving and transferring children with SEND to different schools ensuring all relevant paperwork is passed on and all needs are discussed and understood. </w:t>
            </w:r>
            <w:r>
              <w:rPr>
                <w:b w:val="0"/>
                <w:sz w:val="22"/>
              </w:rPr>
              <w:t xml:space="preserve"> </w:t>
            </w:r>
          </w:p>
          <w:p w14:paraId="384C456C" w14:textId="77777777" w:rsidR="00FA6ED0" w:rsidRDefault="005D4300">
            <w:pPr>
              <w:numPr>
                <w:ilvl w:val="0"/>
                <w:numId w:val="15"/>
              </w:numPr>
              <w:ind w:right="292" w:hanging="355"/>
              <w:jc w:val="left"/>
            </w:pPr>
            <w:r>
              <w:rPr>
                <w:b w:val="0"/>
                <w:sz w:val="24"/>
              </w:rPr>
              <w:t xml:space="preserve">If a child has complex needs then the final EHCP review in the primary phase will be used as a transition meeting - we invite staff from both schools to attend in order to plan the transition programme. </w:t>
            </w:r>
            <w:r>
              <w:rPr>
                <w:b w:val="0"/>
                <w:sz w:val="22"/>
              </w:rPr>
              <w:t xml:space="preserve"> </w:t>
            </w:r>
          </w:p>
        </w:tc>
      </w:tr>
      <w:tr w:rsidR="00FA6ED0" w14:paraId="57A763FF" w14:textId="77777777">
        <w:trPr>
          <w:trHeight w:val="3092"/>
        </w:trPr>
        <w:tc>
          <w:tcPr>
            <w:tcW w:w="2448" w:type="dxa"/>
            <w:tcBorders>
              <w:top w:val="single" w:sz="4" w:space="0" w:color="000000"/>
              <w:left w:val="single" w:sz="4" w:space="0" w:color="000000"/>
              <w:bottom w:val="single" w:sz="4" w:space="0" w:color="000000"/>
              <w:right w:val="single" w:sz="4" w:space="0" w:color="000000"/>
            </w:tcBorders>
          </w:tcPr>
          <w:p w14:paraId="40F34604" w14:textId="77777777" w:rsidR="00FA6ED0" w:rsidRDefault="005D4300">
            <w:pPr>
              <w:ind w:left="108" w:right="44"/>
              <w:jc w:val="left"/>
            </w:pPr>
            <w:r>
              <w:rPr>
                <w:sz w:val="24"/>
              </w:rPr>
              <w:t xml:space="preserve">This is how the school’s resources are allocated and matched to the support of children with SEND </w:t>
            </w:r>
            <w:r>
              <w:rPr>
                <w:b w:val="0"/>
                <w:sz w:val="22"/>
              </w:rPr>
              <w:t xml:space="preserve"> </w:t>
            </w:r>
          </w:p>
          <w:p w14:paraId="4FD1DAC6" w14:textId="77777777" w:rsidR="00FA6ED0" w:rsidRDefault="005D4300">
            <w:pPr>
              <w:spacing w:after="82"/>
              <w:jc w:val="left"/>
            </w:pPr>
            <w:r>
              <w:rPr>
                <w:b w:val="0"/>
                <w:sz w:val="22"/>
              </w:rPr>
              <w:t xml:space="preserve"> </w:t>
            </w:r>
          </w:p>
          <w:p w14:paraId="40C2B72B"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vAlign w:val="bottom"/>
          </w:tcPr>
          <w:p w14:paraId="08F9D347" w14:textId="77777777" w:rsidR="00FA6ED0" w:rsidRDefault="005D4300">
            <w:pPr>
              <w:numPr>
                <w:ilvl w:val="0"/>
                <w:numId w:val="16"/>
              </w:numPr>
              <w:spacing w:after="117" w:line="251" w:lineRule="auto"/>
              <w:ind w:hanging="355"/>
              <w:jc w:val="left"/>
            </w:pPr>
            <w:r>
              <w:rPr>
                <w:b w:val="0"/>
                <w:sz w:val="24"/>
              </w:rPr>
              <w:t xml:space="preserve">We ensure that all children who have SEND will have their needs met to the best of the school’s ability with the funds available.   </w:t>
            </w:r>
            <w:r>
              <w:rPr>
                <w:b w:val="0"/>
                <w:sz w:val="22"/>
              </w:rPr>
              <w:t xml:space="preserve"> </w:t>
            </w:r>
          </w:p>
          <w:p w14:paraId="732AF86C" w14:textId="77777777" w:rsidR="00FA6ED0" w:rsidRDefault="005D4300">
            <w:pPr>
              <w:numPr>
                <w:ilvl w:val="0"/>
                <w:numId w:val="16"/>
              </w:numPr>
              <w:spacing w:after="125" w:line="245" w:lineRule="auto"/>
              <w:ind w:hanging="355"/>
              <w:jc w:val="left"/>
            </w:pPr>
            <w:r>
              <w:rPr>
                <w:b w:val="0"/>
                <w:sz w:val="24"/>
              </w:rPr>
              <w:t xml:space="preserve">We have a team of TAs who are funded from the school budget and deliver programmes designed to meet groups of children’s needs. </w:t>
            </w:r>
            <w:r>
              <w:rPr>
                <w:b w:val="0"/>
                <w:sz w:val="22"/>
              </w:rPr>
              <w:t xml:space="preserve"> </w:t>
            </w:r>
          </w:p>
          <w:p w14:paraId="528938D3" w14:textId="77777777" w:rsidR="00FA6ED0" w:rsidRDefault="005D4300">
            <w:pPr>
              <w:numPr>
                <w:ilvl w:val="0"/>
                <w:numId w:val="16"/>
              </w:numPr>
              <w:spacing w:after="34"/>
              <w:ind w:hanging="355"/>
              <w:jc w:val="left"/>
            </w:pPr>
            <w:r>
              <w:rPr>
                <w:b w:val="0"/>
                <w:sz w:val="24"/>
              </w:rPr>
              <w:t xml:space="preserve">TAs are also funded through EHCPs to support children who have complex SEND. </w:t>
            </w:r>
            <w:r>
              <w:rPr>
                <w:b w:val="0"/>
                <w:sz w:val="22"/>
              </w:rPr>
              <w:t xml:space="preserve"> </w:t>
            </w:r>
          </w:p>
          <w:p w14:paraId="7555DE93" w14:textId="77777777" w:rsidR="00FA6ED0" w:rsidRDefault="005D4300">
            <w:pPr>
              <w:numPr>
                <w:ilvl w:val="0"/>
                <w:numId w:val="16"/>
              </w:numPr>
              <w:spacing w:after="33"/>
              <w:ind w:hanging="355"/>
              <w:jc w:val="left"/>
            </w:pPr>
            <w:r>
              <w:rPr>
                <w:b w:val="0"/>
                <w:sz w:val="24"/>
              </w:rPr>
              <w:t xml:space="preserve">The budget is allocated on a </w:t>
            </w:r>
            <w:proofErr w:type="gramStart"/>
            <w:r>
              <w:rPr>
                <w:b w:val="0"/>
                <w:sz w:val="24"/>
              </w:rPr>
              <w:t>needs</w:t>
            </w:r>
            <w:proofErr w:type="gramEnd"/>
            <w:r>
              <w:rPr>
                <w:b w:val="0"/>
                <w:sz w:val="24"/>
              </w:rPr>
              <w:t xml:space="preserve"> basis. </w:t>
            </w:r>
            <w:r>
              <w:rPr>
                <w:b w:val="0"/>
                <w:sz w:val="22"/>
              </w:rPr>
              <w:t xml:space="preserve"> </w:t>
            </w:r>
          </w:p>
          <w:p w14:paraId="7A48AB21" w14:textId="77777777" w:rsidR="00FA6ED0" w:rsidRDefault="005D4300">
            <w:pPr>
              <w:numPr>
                <w:ilvl w:val="0"/>
                <w:numId w:val="16"/>
              </w:numPr>
              <w:spacing w:line="278" w:lineRule="auto"/>
              <w:ind w:hanging="355"/>
              <w:jc w:val="left"/>
            </w:pPr>
            <w:r>
              <w:rPr>
                <w:b w:val="0"/>
                <w:sz w:val="24"/>
              </w:rPr>
              <w:t xml:space="preserve">The school is currently required to contribute the first £6000 of the funding of an Educational Health and Care Plan with the LA providing the ‘top up’ resource.    </w:t>
            </w:r>
            <w:r>
              <w:rPr>
                <w:b w:val="0"/>
                <w:sz w:val="22"/>
              </w:rPr>
              <w:t xml:space="preserve"> </w:t>
            </w:r>
          </w:p>
          <w:p w14:paraId="50DA0966" w14:textId="77777777" w:rsidR="00FA6ED0" w:rsidRDefault="005D4300">
            <w:pPr>
              <w:ind w:left="823"/>
              <w:jc w:val="left"/>
            </w:pPr>
            <w:r>
              <w:rPr>
                <w:b w:val="0"/>
                <w:sz w:val="24"/>
              </w:rPr>
              <w:t xml:space="preserve"> </w:t>
            </w:r>
            <w:r>
              <w:rPr>
                <w:b w:val="0"/>
                <w:sz w:val="22"/>
              </w:rPr>
              <w:t xml:space="preserve"> </w:t>
            </w:r>
          </w:p>
        </w:tc>
      </w:tr>
    </w:tbl>
    <w:p w14:paraId="4BB41496" w14:textId="77777777" w:rsidR="00FA6ED0" w:rsidRDefault="005D4300">
      <w:pPr>
        <w:jc w:val="both"/>
      </w:pPr>
      <w:r>
        <w:rPr>
          <w:b w:val="0"/>
          <w:sz w:val="22"/>
        </w:rPr>
        <w:lastRenderedPageBreak/>
        <w:t xml:space="preserve"> </w:t>
      </w:r>
    </w:p>
    <w:tbl>
      <w:tblPr>
        <w:tblStyle w:val="TableGrid"/>
        <w:tblW w:w="14573" w:type="dxa"/>
        <w:tblInd w:w="617" w:type="dxa"/>
        <w:tblCellMar>
          <w:top w:w="74" w:type="dxa"/>
          <w:left w:w="113" w:type="dxa"/>
          <w:right w:w="70" w:type="dxa"/>
        </w:tblCellMar>
        <w:tblLook w:val="04A0" w:firstRow="1" w:lastRow="0" w:firstColumn="1" w:lastColumn="0" w:noHBand="0" w:noVBand="1"/>
      </w:tblPr>
      <w:tblGrid>
        <w:gridCol w:w="2448"/>
        <w:gridCol w:w="12125"/>
      </w:tblGrid>
      <w:tr w:rsidR="00FA6ED0" w14:paraId="140C3E32" w14:textId="77777777">
        <w:trPr>
          <w:trHeight w:val="3851"/>
        </w:trPr>
        <w:tc>
          <w:tcPr>
            <w:tcW w:w="2448" w:type="dxa"/>
            <w:tcBorders>
              <w:top w:val="single" w:sz="4" w:space="0" w:color="000000"/>
              <w:left w:val="single" w:sz="4" w:space="0" w:color="000000"/>
              <w:bottom w:val="single" w:sz="4" w:space="0" w:color="000000"/>
              <w:right w:val="single" w:sz="4" w:space="0" w:color="000000"/>
            </w:tcBorders>
          </w:tcPr>
          <w:p w14:paraId="5686AE5C" w14:textId="77777777" w:rsidR="00FA6ED0" w:rsidRDefault="005D4300">
            <w:pPr>
              <w:spacing w:after="3"/>
              <w:jc w:val="left"/>
            </w:pPr>
            <w:r>
              <w:rPr>
                <w:sz w:val="24"/>
              </w:rPr>
              <w:t xml:space="preserve">This is how we evaluate the effectiveness of the provision made for children who have </w:t>
            </w:r>
            <w:r>
              <w:rPr>
                <w:b w:val="0"/>
                <w:sz w:val="22"/>
              </w:rPr>
              <w:t xml:space="preserve"> </w:t>
            </w:r>
          </w:p>
          <w:p w14:paraId="07DBE088" w14:textId="77777777" w:rsidR="00FA6ED0" w:rsidRDefault="005D4300">
            <w:pPr>
              <w:jc w:val="left"/>
            </w:pPr>
            <w:r>
              <w:rPr>
                <w:sz w:val="24"/>
              </w:rPr>
              <w:t xml:space="preserve">SEND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19418478" w14:textId="77777777" w:rsidR="00FA6ED0" w:rsidRDefault="005D4300">
            <w:pPr>
              <w:numPr>
                <w:ilvl w:val="0"/>
                <w:numId w:val="17"/>
              </w:numPr>
              <w:spacing w:after="104" w:line="249" w:lineRule="auto"/>
              <w:ind w:hanging="355"/>
              <w:jc w:val="left"/>
            </w:pPr>
            <w:r>
              <w:rPr>
                <w:b w:val="0"/>
                <w:sz w:val="24"/>
              </w:rPr>
              <w:t xml:space="preserve">We can judge if the support has had an impact by reviewing targets on support plans and ensuring they are being met, by monitoring progress against national age expected levels and observing that the gap is narrowing, through verbal feedback from the parent/carer and pupil. </w:t>
            </w:r>
            <w:r>
              <w:rPr>
                <w:b w:val="0"/>
                <w:sz w:val="22"/>
              </w:rPr>
              <w:t xml:space="preserve"> </w:t>
            </w:r>
          </w:p>
          <w:p w14:paraId="0183B8E1" w14:textId="77777777" w:rsidR="00FA6ED0" w:rsidRDefault="005D4300">
            <w:pPr>
              <w:numPr>
                <w:ilvl w:val="0"/>
                <w:numId w:val="17"/>
              </w:numPr>
              <w:spacing w:after="80" w:line="262" w:lineRule="auto"/>
              <w:ind w:hanging="355"/>
              <w:jc w:val="left"/>
            </w:pPr>
            <w:r>
              <w:rPr>
                <w:b w:val="0"/>
                <w:sz w:val="24"/>
              </w:rPr>
              <w:t xml:space="preserve">The school’s tracking data supports these judgements, as well as discussions between the class teacher, Pastoral and Inclusion Leader and Headteacher during </w:t>
            </w:r>
            <w:proofErr w:type="gramStart"/>
            <w:r>
              <w:rPr>
                <w:b w:val="0"/>
                <w:sz w:val="24"/>
              </w:rPr>
              <w:t>SEND  Meetings</w:t>
            </w:r>
            <w:proofErr w:type="gramEnd"/>
            <w:r>
              <w:rPr>
                <w:b w:val="0"/>
                <w:sz w:val="24"/>
              </w:rPr>
              <w:t xml:space="preserve">. </w:t>
            </w:r>
            <w:r>
              <w:rPr>
                <w:b w:val="0"/>
                <w:sz w:val="22"/>
              </w:rPr>
              <w:t xml:space="preserve"> </w:t>
            </w:r>
          </w:p>
          <w:p w14:paraId="35583594" w14:textId="77777777" w:rsidR="00FA6ED0" w:rsidRDefault="005D4300">
            <w:pPr>
              <w:numPr>
                <w:ilvl w:val="0"/>
                <w:numId w:val="17"/>
              </w:numPr>
              <w:ind w:hanging="355"/>
              <w:jc w:val="left"/>
            </w:pPr>
            <w:r>
              <w:rPr>
                <w:b w:val="0"/>
                <w:sz w:val="24"/>
              </w:rPr>
              <w:t xml:space="preserve">For children with complex SEND, advisory teachers/educational psychologists conduct their own assessments </w:t>
            </w:r>
            <w:proofErr w:type="spellStart"/>
            <w:proofErr w:type="gramStart"/>
            <w:r>
              <w:rPr>
                <w:b w:val="0"/>
                <w:sz w:val="24"/>
              </w:rPr>
              <w:t>eg</w:t>
            </w:r>
            <w:proofErr w:type="spellEnd"/>
            <w:proofErr w:type="gramEnd"/>
            <w:r>
              <w:rPr>
                <w:b w:val="0"/>
                <w:sz w:val="24"/>
              </w:rPr>
              <w:t xml:space="preserve"> in Speech, Language and Communication, Cognitive Ability, Perceptual Reasoning etc which form part of the review process and provide additional information about the child’s developmental progress. </w:t>
            </w:r>
            <w:r>
              <w:rPr>
                <w:b w:val="0"/>
                <w:sz w:val="22"/>
              </w:rPr>
              <w:t xml:space="preserve"> </w:t>
            </w:r>
          </w:p>
        </w:tc>
      </w:tr>
    </w:tbl>
    <w:p w14:paraId="34BAB176" w14:textId="77777777" w:rsidR="00FA6ED0" w:rsidRDefault="005D4300">
      <w:pPr>
        <w:ind w:left="499"/>
        <w:jc w:val="both"/>
      </w:pPr>
      <w:r>
        <w:rPr>
          <w:b w:val="0"/>
          <w:sz w:val="22"/>
        </w:rPr>
        <w:t xml:space="preserve"> </w:t>
      </w:r>
      <w:r>
        <w:rPr>
          <w:b w:val="0"/>
          <w:sz w:val="22"/>
        </w:rPr>
        <w:tab/>
        <w:t xml:space="preserve"> </w:t>
      </w:r>
      <w:r>
        <w:br w:type="page"/>
      </w:r>
    </w:p>
    <w:tbl>
      <w:tblPr>
        <w:tblStyle w:val="TableGrid"/>
        <w:tblW w:w="14573" w:type="dxa"/>
        <w:tblInd w:w="617" w:type="dxa"/>
        <w:tblCellMar>
          <w:top w:w="74" w:type="dxa"/>
          <w:left w:w="5" w:type="dxa"/>
        </w:tblCellMar>
        <w:tblLook w:val="04A0" w:firstRow="1" w:lastRow="0" w:firstColumn="1" w:lastColumn="0" w:noHBand="0" w:noVBand="1"/>
      </w:tblPr>
      <w:tblGrid>
        <w:gridCol w:w="2448"/>
        <w:gridCol w:w="12125"/>
      </w:tblGrid>
      <w:tr w:rsidR="00FA6ED0" w14:paraId="7B50E2C1" w14:textId="77777777">
        <w:trPr>
          <w:trHeight w:val="3200"/>
        </w:trPr>
        <w:tc>
          <w:tcPr>
            <w:tcW w:w="2448" w:type="dxa"/>
            <w:tcBorders>
              <w:top w:val="single" w:sz="4" w:space="0" w:color="000000"/>
              <w:left w:val="single" w:sz="4" w:space="0" w:color="000000"/>
              <w:bottom w:val="single" w:sz="4" w:space="0" w:color="000000"/>
              <w:right w:val="single" w:sz="4" w:space="0" w:color="000000"/>
            </w:tcBorders>
          </w:tcPr>
          <w:p w14:paraId="7936BAEB" w14:textId="77777777" w:rsidR="00FA6ED0" w:rsidRDefault="005D4300">
            <w:pPr>
              <w:spacing w:after="158"/>
              <w:ind w:left="108" w:right="51"/>
              <w:jc w:val="left"/>
            </w:pPr>
            <w:r>
              <w:rPr>
                <w:sz w:val="24"/>
              </w:rPr>
              <w:lastRenderedPageBreak/>
              <w:t xml:space="preserve">This is how we address complaints from parents of children who </w:t>
            </w:r>
            <w:proofErr w:type="gramStart"/>
            <w:r>
              <w:rPr>
                <w:sz w:val="24"/>
              </w:rPr>
              <w:t xml:space="preserve">have </w:t>
            </w:r>
            <w:r>
              <w:rPr>
                <w:b w:val="0"/>
                <w:sz w:val="22"/>
              </w:rPr>
              <w:t xml:space="preserve"> </w:t>
            </w:r>
            <w:r>
              <w:rPr>
                <w:sz w:val="24"/>
              </w:rPr>
              <w:t>SEND</w:t>
            </w:r>
            <w:proofErr w:type="gramEnd"/>
            <w:r>
              <w:rPr>
                <w:sz w:val="24"/>
              </w:rPr>
              <w:t xml:space="preserve"> </w:t>
            </w:r>
            <w:r>
              <w:rPr>
                <w:b w:val="0"/>
                <w:sz w:val="22"/>
              </w:rPr>
              <w:t xml:space="preserve"> </w:t>
            </w:r>
          </w:p>
          <w:p w14:paraId="43ADB0A9"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795F192F" w14:textId="77777777" w:rsidR="00FA6ED0" w:rsidRDefault="005D4300">
            <w:pPr>
              <w:numPr>
                <w:ilvl w:val="0"/>
                <w:numId w:val="18"/>
              </w:numPr>
              <w:spacing w:after="80"/>
              <w:ind w:hanging="355"/>
              <w:jc w:val="both"/>
            </w:pPr>
            <w:r>
              <w:rPr>
                <w:b w:val="0"/>
                <w:sz w:val="24"/>
              </w:rPr>
              <w:t xml:space="preserve">In the first instance, parents/carers can contact the Pastoral and Inclusion Leader. The Pastoral and Inclusion Leader and Headteacher will aim to resolve the complaint without the need to progress it further. </w:t>
            </w:r>
            <w:r>
              <w:rPr>
                <w:b w:val="0"/>
                <w:sz w:val="22"/>
              </w:rPr>
              <w:t xml:space="preserve"> </w:t>
            </w:r>
          </w:p>
          <w:p w14:paraId="50561F74" w14:textId="77777777" w:rsidR="00FA6ED0" w:rsidRDefault="005D4300" w:rsidP="005D4300">
            <w:pPr>
              <w:numPr>
                <w:ilvl w:val="0"/>
                <w:numId w:val="18"/>
              </w:numPr>
              <w:spacing w:after="152" w:line="255" w:lineRule="auto"/>
              <w:ind w:hanging="355"/>
              <w:jc w:val="left"/>
            </w:pPr>
            <w:r>
              <w:rPr>
                <w:b w:val="0"/>
                <w:sz w:val="24"/>
              </w:rPr>
              <w:t xml:space="preserve">If a parent/carer feels that their complaint about provision at school has not been fully considered by the school they are able to contact the Cumbria SEND IAS service:  http://www.cumbria.gov.uk/childrensservices/schoolsandlearning/ils/parentpartnership/ </w:t>
            </w:r>
            <w:r>
              <w:rPr>
                <w:b w:val="0"/>
                <w:sz w:val="22"/>
              </w:rPr>
              <w:t xml:space="preserve"> </w:t>
            </w:r>
          </w:p>
          <w:p w14:paraId="130176E4" w14:textId="77777777" w:rsidR="00FA6ED0" w:rsidRDefault="005D4300">
            <w:pPr>
              <w:numPr>
                <w:ilvl w:val="0"/>
                <w:numId w:val="18"/>
              </w:numPr>
              <w:spacing w:line="268" w:lineRule="auto"/>
              <w:ind w:hanging="355"/>
              <w:jc w:val="both"/>
            </w:pPr>
            <w:r>
              <w:rPr>
                <w:b w:val="0"/>
                <w:sz w:val="24"/>
              </w:rPr>
              <w:t>The Parent Partnership worker may advise parents/carers to contact IPSEA (Independent Parental Special Education Advice)</w:t>
            </w:r>
            <w:hyperlink r:id="rId12">
              <w:r>
                <w:rPr>
                  <w:b w:val="0"/>
                  <w:sz w:val="24"/>
                </w:rPr>
                <w:t xml:space="preserve"> </w:t>
              </w:r>
            </w:hyperlink>
            <w:hyperlink r:id="rId13">
              <w:r>
                <w:rPr>
                  <w:b w:val="0"/>
                  <w:color w:val="0000FF"/>
                  <w:sz w:val="24"/>
                  <w:u w:val="single" w:color="0000FF"/>
                </w:rPr>
                <w:t>www.ipsea.org.u</w:t>
              </w:r>
            </w:hyperlink>
            <w:hyperlink r:id="rId14">
              <w:r>
                <w:rPr>
                  <w:b w:val="0"/>
                  <w:color w:val="0000FF"/>
                  <w:sz w:val="24"/>
                  <w:u w:val="single" w:color="0000FF"/>
                </w:rPr>
                <w:t>k</w:t>
              </w:r>
            </w:hyperlink>
            <w:hyperlink r:id="rId15">
              <w:r>
                <w:rPr>
                  <w:b w:val="0"/>
                  <w:sz w:val="24"/>
                </w:rPr>
                <w:t xml:space="preserve"> </w:t>
              </w:r>
            </w:hyperlink>
            <w:hyperlink r:id="rId16">
              <w:r>
                <w:rPr>
                  <w:b w:val="0"/>
                  <w:sz w:val="22"/>
                </w:rPr>
                <w:t xml:space="preserve"> </w:t>
              </w:r>
            </w:hyperlink>
          </w:p>
          <w:p w14:paraId="3A3AC2D3" w14:textId="77777777" w:rsidR="00FA6ED0" w:rsidRDefault="005D4300">
            <w:pPr>
              <w:ind w:left="494"/>
              <w:jc w:val="left"/>
            </w:pPr>
            <w:r>
              <w:rPr>
                <w:b w:val="0"/>
                <w:sz w:val="24"/>
              </w:rPr>
              <w:t xml:space="preserve"> </w:t>
            </w:r>
            <w:r>
              <w:rPr>
                <w:b w:val="0"/>
                <w:sz w:val="22"/>
              </w:rPr>
              <w:t xml:space="preserve"> </w:t>
            </w:r>
          </w:p>
        </w:tc>
      </w:tr>
      <w:tr w:rsidR="00FA6ED0" w14:paraId="3FF5CEFF" w14:textId="77777777">
        <w:trPr>
          <w:trHeight w:val="3901"/>
        </w:trPr>
        <w:tc>
          <w:tcPr>
            <w:tcW w:w="2448" w:type="dxa"/>
            <w:tcBorders>
              <w:top w:val="single" w:sz="4" w:space="0" w:color="000000"/>
              <w:left w:val="single" w:sz="4" w:space="0" w:color="000000"/>
              <w:bottom w:val="single" w:sz="4" w:space="0" w:color="000000"/>
              <w:right w:val="single" w:sz="4" w:space="0" w:color="000000"/>
            </w:tcBorders>
          </w:tcPr>
          <w:p w14:paraId="6917F89A" w14:textId="77777777" w:rsidR="00FA6ED0" w:rsidRDefault="005D4300">
            <w:pPr>
              <w:spacing w:after="1"/>
              <w:ind w:left="108" w:right="247"/>
              <w:jc w:val="left"/>
            </w:pPr>
            <w:r>
              <w:rPr>
                <w:sz w:val="24"/>
              </w:rPr>
              <w:t xml:space="preserve">This is how we support children who are looked after by the Local Authority and have </w:t>
            </w:r>
            <w:r>
              <w:rPr>
                <w:b w:val="0"/>
                <w:sz w:val="22"/>
              </w:rPr>
              <w:t xml:space="preserve"> </w:t>
            </w:r>
          </w:p>
          <w:p w14:paraId="57A91AC3" w14:textId="77777777" w:rsidR="00FA6ED0" w:rsidRDefault="005D4300">
            <w:pPr>
              <w:spacing w:after="188"/>
              <w:ind w:left="108"/>
              <w:jc w:val="left"/>
            </w:pPr>
            <w:r>
              <w:rPr>
                <w:sz w:val="24"/>
              </w:rPr>
              <w:t xml:space="preserve">SEND </w:t>
            </w:r>
            <w:r>
              <w:rPr>
                <w:b w:val="0"/>
                <w:sz w:val="22"/>
              </w:rPr>
              <w:t xml:space="preserve"> </w:t>
            </w:r>
          </w:p>
          <w:p w14:paraId="0D749D7C" w14:textId="77777777" w:rsidR="00FA6ED0" w:rsidRDefault="005D4300">
            <w:pPr>
              <w:spacing w:after="369"/>
              <w:jc w:val="left"/>
            </w:pPr>
            <w:r>
              <w:rPr>
                <w:b w:val="0"/>
                <w:sz w:val="22"/>
              </w:rPr>
              <w:t xml:space="preserve"> </w:t>
            </w:r>
          </w:p>
          <w:p w14:paraId="4DCA4E13" w14:textId="77777777" w:rsidR="00FA6ED0" w:rsidRDefault="005D4300">
            <w:pPr>
              <w:spacing w:after="662"/>
              <w:jc w:val="left"/>
            </w:pPr>
            <w:r>
              <w:rPr>
                <w:b w:val="0"/>
                <w:sz w:val="22"/>
              </w:rPr>
              <w:t xml:space="preserve"> </w:t>
            </w:r>
          </w:p>
          <w:p w14:paraId="6522194C"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831761D" w14:textId="77777777" w:rsidR="00FA6ED0" w:rsidRDefault="005D4300">
            <w:pPr>
              <w:numPr>
                <w:ilvl w:val="0"/>
                <w:numId w:val="19"/>
              </w:numPr>
              <w:spacing w:after="75" w:line="269" w:lineRule="auto"/>
              <w:ind w:hanging="355"/>
              <w:jc w:val="both"/>
            </w:pPr>
            <w:r>
              <w:rPr>
                <w:b w:val="0"/>
                <w:sz w:val="24"/>
              </w:rPr>
              <w:t xml:space="preserve">Children who are looked after by the Local Authority (CLA) will have their SEND supported, if relevant, through </w:t>
            </w:r>
            <w:proofErr w:type="gramStart"/>
            <w:r>
              <w:rPr>
                <w:b w:val="0"/>
                <w:sz w:val="24"/>
              </w:rPr>
              <w:t xml:space="preserve">the </w:t>
            </w:r>
            <w:r>
              <w:rPr>
                <w:b w:val="0"/>
                <w:sz w:val="22"/>
              </w:rPr>
              <w:t xml:space="preserve"> </w:t>
            </w:r>
            <w:r>
              <w:rPr>
                <w:b w:val="0"/>
                <w:sz w:val="24"/>
              </w:rPr>
              <w:t>Pupil</w:t>
            </w:r>
            <w:proofErr w:type="gramEnd"/>
            <w:r>
              <w:rPr>
                <w:b w:val="0"/>
                <w:sz w:val="24"/>
              </w:rPr>
              <w:t xml:space="preserve"> Premium Plus allocation </w:t>
            </w:r>
            <w:r>
              <w:rPr>
                <w:b w:val="0"/>
                <w:sz w:val="22"/>
              </w:rPr>
              <w:t xml:space="preserve"> </w:t>
            </w:r>
          </w:p>
          <w:p w14:paraId="4C8D19E4" w14:textId="77777777" w:rsidR="00FA6ED0" w:rsidRDefault="005D4300">
            <w:pPr>
              <w:numPr>
                <w:ilvl w:val="0"/>
                <w:numId w:val="19"/>
              </w:numPr>
              <w:spacing w:after="81" w:line="265" w:lineRule="auto"/>
              <w:ind w:hanging="355"/>
              <w:jc w:val="both"/>
            </w:pPr>
            <w:r>
              <w:rPr>
                <w:b w:val="0"/>
                <w:sz w:val="24"/>
              </w:rPr>
              <w:t xml:space="preserve">This support could be academic (in the form of additional support with Literacy, Numeracy) or the provision of a specialist programme such as Reading Intervention. </w:t>
            </w:r>
            <w:r>
              <w:rPr>
                <w:b w:val="0"/>
                <w:sz w:val="22"/>
              </w:rPr>
              <w:t xml:space="preserve"> </w:t>
            </w:r>
          </w:p>
          <w:p w14:paraId="5C27141F" w14:textId="77777777" w:rsidR="00FA6ED0" w:rsidRDefault="005D4300">
            <w:pPr>
              <w:numPr>
                <w:ilvl w:val="0"/>
                <w:numId w:val="19"/>
              </w:numPr>
              <w:spacing w:after="145" w:line="289" w:lineRule="auto"/>
              <w:ind w:hanging="355"/>
              <w:jc w:val="both"/>
            </w:pPr>
            <w:r>
              <w:rPr>
                <w:b w:val="0"/>
                <w:sz w:val="24"/>
              </w:rPr>
              <w:t xml:space="preserve">This support could be social or emotional as we recognize that CLA often have needs in this area due to disruption and attachment issues in their lives – counselling is offered as are specific programmes such as using social stories. </w:t>
            </w:r>
            <w:r>
              <w:rPr>
                <w:b w:val="0"/>
                <w:sz w:val="22"/>
              </w:rPr>
              <w:t xml:space="preserve"> </w:t>
            </w:r>
          </w:p>
          <w:p w14:paraId="623BD05C" w14:textId="77777777" w:rsidR="00FA6ED0" w:rsidRDefault="005D4300">
            <w:pPr>
              <w:numPr>
                <w:ilvl w:val="0"/>
                <w:numId w:val="19"/>
              </w:numPr>
              <w:spacing w:after="108"/>
              <w:ind w:hanging="355"/>
              <w:jc w:val="both"/>
            </w:pPr>
            <w:r>
              <w:rPr>
                <w:b w:val="0"/>
                <w:sz w:val="24"/>
              </w:rPr>
              <w:t xml:space="preserve">We work closely with Cumbria’s Virtual School to match appropriate support to the child’s needs through collaboration with the CLA Achievement Teacher. </w:t>
            </w:r>
            <w:r>
              <w:rPr>
                <w:b w:val="0"/>
                <w:sz w:val="22"/>
              </w:rPr>
              <w:t xml:space="preserve"> </w:t>
            </w:r>
          </w:p>
          <w:p w14:paraId="2BB5573A" w14:textId="51373897" w:rsidR="00FA6ED0" w:rsidRDefault="005D4300">
            <w:pPr>
              <w:numPr>
                <w:ilvl w:val="0"/>
                <w:numId w:val="19"/>
              </w:numPr>
              <w:spacing w:after="58" w:line="250" w:lineRule="auto"/>
              <w:ind w:hanging="355"/>
              <w:jc w:val="both"/>
            </w:pPr>
            <w:r>
              <w:rPr>
                <w:b w:val="0"/>
                <w:sz w:val="24"/>
              </w:rPr>
              <w:t xml:space="preserve">Each “looked after child” has a PEP (Personal Education Plan) in which strategies are laid out for the support of SEND. PEPs are reviewed every term.  At the PEP meeting the views of the children, the foster carers and appropriate family members are heard and valued. </w:t>
            </w:r>
            <w:r>
              <w:rPr>
                <w:b w:val="0"/>
                <w:sz w:val="22"/>
              </w:rPr>
              <w:t xml:space="preserve"> </w:t>
            </w:r>
          </w:p>
          <w:p w14:paraId="66E024EF" w14:textId="77777777" w:rsidR="00FA6ED0" w:rsidRDefault="005D4300">
            <w:pPr>
              <w:jc w:val="left"/>
            </w:pPr>
            <w:r>
              <w:rPr>
                <w:b w:val="0"/>
                <w:sz w:val="22"/>
              </w:rPr>
              <w:t xml:space="preserve"> </w:t>
            </w:r>
            <w:r>
              <w:rPr>
                <w:b w:val="0"/>
                <w:sz w:val="22"/>
              </w:rPr>
              <w:tab/>
              <w:t xml:space="preserve"> </w:t>
            </w:r>
          </w:p>
        </w:tc>
      </w:tr>
      <w:tr w:rsidR="00FA6ED0" w14:paraId="76E2C413" w14:textId="77777777">
        <w:trPr>
          <w:trHeight w:val="2093"/>
        </w:trPr>
        <w:tc>
          <w:tcPr>
            <w:tcW w:w="2448" w:type="dxa"/>
            <w:tcBorders>
              <w:top w:val="single" w:sz="4" w:space="0" w:color="000000"/>
              <w:left w:val="single" w:sz="4" w:space="0" w:color="000000"/>
              <w:bottom w:val="single" w:sz="4" w:space="0" w:color="000000"/>
              <w:right w:val="single" w:sz="4" w:space="0" w:color="000000"/>
            </w:tcBorders>
          </w:tcPr>
          <w:p w14:paraId="5412F53C" w14:textId="77777777" w:rsidR="00FA6ED0" w:rsidRDefault="005D4300">
            <w:pPr>
              <w:ind w:left="108"/>
              <w:jc w:val="left"/>
            </w:pPr>
            <w:r>
              <w:rPr>
                <w:sz w:val="24"/>
              </w:rPr>
              <w:t xml:space="preserve">This is where the </w:t>
            </w:r>
            <w:proofErr w:type="gramStart"/>
            <w:r>
              <w:rPr>
                <w:sz w:val="24"/>
              </w:rPr>
              <w:t>School’s</w:t>
            </w:r>
            <w:proofErr w:type="gramEnd"/>
            <w:r>
              <w:rPr>
                <w:sz w:val="24"/>
              </w:rPr>
              <w:t xml:space="preserve"> contribution to the Local Offer is published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00091121" w14:textId="404ED71C" w:rsidR="00FA6ED0" w:rsidRDefault="005D4300" w:rsidP="00A36D4A">
            <w:pPr>
              <w:numPr>
                <w:ilvl w:val="0"/>
                <w:numId w:val="20"/>
              </w:numPr>
              <w:spacing w:after="12"/>
              <w:ind w:right="766" w:hanging="355"/>
              <w:jc w:val="left"/>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The </w:t>
            </w:r>
            <w:proofErr w:type="gramStart"/>
            <w:r>
              <w:rPr>
                <w:b w:val="0"/>
                <w:sz w:val="24"/>
              </w:rPr>
              <w:t>School’s</w:t>
            </w:r>
            <w:proofErr w:type="gramEnd"/>
            <w:r>
              <w:rPr>
                <w:b w:val="0"/>
                <w:sz w:val="24"/>
              </w:rPr>
              <w:t xml:space="preserve"> contribution to the Local Offer is published on </w:t>
            </w:r>
            <w:r w:rsidR="00A36D4A">
              <w:rPr>
                <w:b w:val="0"/>
                <w:sz w:val="24"/>
              </w:rPr>
              <w:t>our website.</w:t>
            </w:r>
            <w:r>
              <w:rPr>
                <w:b w:val="0"/>
                <w:sz w:val="24"/>
              </w:rPr>
              <w:t xml:space="preserve"> </w:t>
            </w:r>
            <w:r>
              <w:rPr>
                <w:b w:val="0"/>
                <w:sz w:val="22"/>
              </w:rPr>
              <w:t xml:space="preserve"> </w:t>
            </w:r>
            <w:hyperlink r:id="rId17">
              <w:r w:rsidRPr="00A36D4A">
                <w:rPr>
                  <w:b w:val="0"/>
                  <w:sz w:val="24"/>
                  <w:u w:val="single" w:color="0000FF"/>
                </w:rPr>
                <w:t xml:space="preserve"> </w:t>
              </w:r>
            </w:hyperlink>
            <w:hyperlink r:id="rId18">
              <w:r w:rsidRPr="00A36D4A">
                <w:rPr>
                  <w:b w:val="0"/>
                  <w:color w:val="0000FF"/>
                  <w:sz w:val="24"/>
                  <w:u w:val="single" w:color="0000FF"/>
                </w:rPr>
                <w:t>www.brookstreetschool.co.u</w:t>
              </w:r>
            </w:hyperlink>
            <w:hyperlink r:id="rId19">
              <w:r w:rsidRPr="00A36D4A">
                <w:rPr>
                  <w:b w:val="0"/>
                  <w:color w:val="0000FF"/>
                  <w:sz w:val="24"/>
                  <w:u w:val="single" w:color="0000FF"/>
                </w:rPr>
                <w:t>k</w:t>
              </w:r>
            </w:hyperlink>
            <w:hyperlink r:id="rId20">
              <w:r w:rsidRPr="00A36D4A">
                <w:rPr>
                  <w:b w:val="0"/>
                  <w:sz w:val="24"/>
                </w:rPr>
                <w:t xml:space="preserve"> </w:t>
              </w:r>
            </w:hyperlink>
            <w:hyperlink r:id="rId21">
              <w:r w:rsidRPr="00A36D4A">
                <w:rPr>
                  <w:b w:val="0"/>
                  <w:sz w:val="22"/>
                </w:rPr>
                <w:t xml:space="preserve"> </w:t>
              </w:r>
            </w:hyperlink>
          </w:p>
        </w:tc>
      </w:tr>
    </w:tbl>
    <w:p w14:paraId="748909BB" w14:textId="77777777" w:rsidR="00FA6ED0" w:rsidRDefault="005D4300">
      <w:pPr>
        <w:ind w:left="499"/>
        <w:jc w:val="both"/>
      </w:pPr>
      <w:r>
        <w:rPr>
          <w:b w:val="0"/>
          <w:sz w:val="22"/>
        </w:rPr>
        <w:t xml:space="preserve">  </w:t>
      </w:r>
    </w:p>
    <w:sectPr w:rsidR="00FA6ED0" w:rsidSect="003D1FB7">
      <w:pgSz w:w="15840" w:h="12240" w:orient="landscape"/>
      <w:pgMar w:top="240" w:right="1239" w:bottom="864"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268"/>
    <w:multiLevelType w:val="hybridMultilevel"/>
    <w:tmpl w:val="EBBAC59A"/>
    <w:lvl w:ilvl="0" w:tplc="49BABA50">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9861AE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E5EE878">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AC6901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3F4D40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22CDFF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682F362">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8BC4D4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504F96E">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1D0897"/>
    <w:multiLevelType w:val="hybridMultilevel"/>
    <w:tmpl w:val="6C4297F4"/>
    <w:lvl w:ilvl="0" w:tplc="1514E042">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ED80A40">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D3E63B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034CAA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6CC2D38">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DA42666">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D84F0E0">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5B2509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2748C1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B5619C"/>
    <w:multiLevelType w:val="hybridMultilevel"/>
    <w:tmpl w:val="EC586E1E"/>
    <w:lvl w:ilvl="0" w:tplc="E60C090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D848BF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1B21732">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47CD3D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2079A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41EC5DE">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3C2681A">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1A58F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DC4A1A2">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0971CA"/>
    <w:multiLevelType w:val="hybridMultilevel"/>
    <w:tmpl w:val="56F8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E7E72"/>
    <w:multiLevelType w:val="hybridMultilevel"/>
    <w:tmpl w:val="47E22582"/>
    <w:lvl w:ilvl="0" w:tplc="60389FEE">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B365D9A">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280B60A">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64E9E2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2B66C2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5966F3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9887BA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846BE6E">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3F2B14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AC4C46"/>
    <w:multiLevelType w:val="hybridMultilevel"/>
    <w:tmpl w:val="E094117E"/>
    <w:lvl w:ilvl="0" w:tplc="63BCBD70">
      <w:start w:val="1"/>
      <w:numFmt w:val="bullet"/>
      <w:lvlText w:val="•"/>
      <w:lvlJc w:val="left"/>
      <w:pPr>
        <w:ind w:left="8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8BC3496">
      <w:start w:val="1"/>
      <w:numFmt w:val="bullet"/>
      <w:lvlText w:val="o"/>
      <w:lvlJc w:val="left"/>
      <w:pPr>
        <w:ind w:left="15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C24A15A">
      <w:start w:val="1"/>
      <w:numFmt w:val="bullet"/>
      <w:lvlText w:val="▪"/>
      <w:lvlJc w:val="left"/>
      <w:pPr>
        <w:ind w:left="22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7F8C2B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C2C83E">
      <w:start w:val="1"/>
      <w:numFmt w:val="bullet"/>
      <w:lvlText w:val="o"/>
      <w:lvlJc w:val="left"/>
      <w:pPr>
        <w:ind w:left="37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B12E568">
      <w:start w:val="1"/>
      <w:numFmt w:val="bullet"/>
      <w:lvlText w:val="▪"/>
      <w:lvlJc w:val="left"/>
      <w:pPr>
        <w:ind w:left="44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49A29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5AA7372">
      <w:start w:val="1"/>
      <w:numFmt w:val="bullet"/>
      <w:lvlText w:val="o"/>
      <w:lvlJc w:val="left"/>
      <w:pPr>
        <w:ind w:left="58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2DCF9AE">
      <w:start w:val="1"/>
      <w:numFmt w:val="bullet"/>
      <w:lvlText w:val="▪"/>
      <w:lvlJc w:val="left"/>
      <w:pPr>
        <w:ind w:left="65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80D5B04"/>
    <w:multiLevelType w:val="hybridMultilevel"/>
    <w:tmpl w:val="E59066AE"/>
    <w:lvl w:ilvl="0" w:tplc="7C064E6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2CA166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BCEBEF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542AB78">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568CCC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6B80A46">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BB8A646">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A18313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EF8BDD0">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1D4D1C"/>
    <w:multiLevelType w:val="hybridMultilevel"/>
    <w:tmpl w:val="EBB6263E"/>
    <w:lvl w:ilvl="0" w:tplc="892CF7D0">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876D540">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2C41AA4">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E983BC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62439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5648F7A">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084E52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61EDBA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2843C8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490AB0"/>
    <w:multiLevelType w:val="hybridMultilevel"/>
    <w:tmpl w:val="5886A53A"/>
    <w:lvl w:ilvl="0" w:tplc="5556230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EEA7A8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D650A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E603710">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8377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23AB36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9BA4B96">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726CC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ABEC26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FB20A4E"/>
    <w:multiLevelType w:val="hybridMultilevel"/>
    <w:tmpl w:val="EFE850AE"/>
    <w:lvl w:ilvl="0" w:tplc="738AFD66">
      <w:start w:val="1"/>
      <w:numFmt w:val="bullet"/>
      <w:lvlText w:val="•"/>
      <w:lvlJc w:val="left"/>
      <w:pPr>
        <w:ind w:left="7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2C2BDA4">
      <w:start w:val="1"/>
      <w:numFmt w:val="bullet"/>
      <w:lvlText w:val="o"/>
      <w:lvlJc w:val="left"/>
      <w:pPr>
        <w:ind w:left="15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41CDD0A">
      <w:start w:val="1"/>
      <w:numFmt w:val="bullet"/>
      <w:lvlText w:val="▪"/>
      <w:lvlJc w:val="left"/>
      <w:pPr>
        <w:ind w:left="22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6BCEB60">
      <w:start w:val="1"/>
      <w:numFmt w:val="bullet"/>
      <w:lvlText w:val="•"/>
      <w:lvlJc w:val="left"/>
      <w:pPr>
        <w:ind w:left="2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CF40D04">
      <w:start w:val="1"/>
      <w:numFmt w:val="bullet"/>
      <w:lvlText w:val="o"/>
      <w:lvlJc w:val="left"/>
      <w:pPr>
        <w:ind w:left="36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2F26EC6">
      <w:start w:val="1"/>
      <w:numFmt w:val="bullet"/>
      <w:lvlText w:val="▪"/>
      <w:lvlJc w:val="left"/>
      <w:pPr>
        <w:ind w:left="44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C1A8266">
      <w:start w:val="1"/>
      <w:numFmt w:val="bullet"/>
      <w:lvlText w:val="•"/>
      <w:lvlJc w:val="left"/>
      <w:pPr>
        <w:ind w:left="5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4A08794">
      <w:start w:val="1"/>
      <w:numFmt w:val="bullet"/>
      <w:lvlText w:val="o"/>
      <w:lvlJc w:val="left"/>
      <w:pPr>
        <w:ind w:left="58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FB2AEF4">
      <w:start w:val="1"/>
      <w:numFmt w:val="bullet"/>
      <w:lvlText w:val="▪"/>
      <w:lvlJc w:val="left"/>
      <w:pPr>
        <w:ind w:left="65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2122226"/>
    <w:multiLevelType w:val="hybridMultilevel"/>
    <w:tmpl w:val="6B9EE6A2"/>
    <w:lvl w:ilvl="0" w:tplc="830027EE">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5D80E5A">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578E3D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C363440">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88E97FE">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802085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1C2CC3C">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A90BB6C">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E4C018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51D5E2F"/>
    <w:multiLevelType w:val="hybridMultilevel"/>
    <w:tmpl w:val="F544EFAE"/>
    <w:lvl w:ilvl="0" w:tplc="84565174">
      <w:start w:val="1"/>
      <w:numFmt w:val="bullet"/>
      <w:lvlText w:val="•"/>
      <w:lvlJc w:val="left"/>
      <w:pPr>
        <w:ind w:left="8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804AC3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DDC80F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1726BD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1624B4E">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41AA9A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65280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548098E">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6BE893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AF80520"/>
    <w:multiLevelType w:val="hybridMultilevel"/>
    <w:tmpl w:val="B49413CA"/>
    <w:lvl w:ilvl="0" w:tplc="915016C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156F6E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FBE86F6">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D085546">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EAAFE9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478A088">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CA66AF2">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FACEC4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59A058C">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19F3A9C"/>
    <w:multiLevelType w:val="hybridMultilevel"/>
    <w:tmpl w:val="840E834C"/>
    <w:lvl w:ilvl="0" w:tplc="67D247D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AC86E7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50AA29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390D0AC">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70435D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4AA171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AF4E2F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8A2872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25CD3F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B8A10E9"/>
    <w:multiLevelType w:val="hybridMultilevel"/>
    <w:tmpl w:val="D318DAC0"/>
    <w:lvl w:ilvl="0" w:tplc="776E3F7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4D2E506">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A5421C2">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1A884CC">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564B370">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68CCD7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77E4010">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245C8A">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3632E2">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BAD4229"/>
    <w:multiLevelType w:val="hybridMultilevel"/>
    <w:tmpl w:val="B8C050F0"/>
    <w:lvl w:ilvl="0" w:tplc="63BED322">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238456E">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9CE7CFA">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D7C24A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D88B0E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B4AA81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2763F0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4027D70">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34C1EA0">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E496D81"/>
    <w:multiLevelType w:val="hybridMultilevel"/>
    <w:tmpl w:val="8C38EC76"/>
    <w:lvl w:ilvl="0" w:tplc="021092C6">
      <w:start w:val="1"/>
      <w:numFmt w:val="bullet"/>
      <w:lvlText w:val="•"/>
      <w:lvlJc w:val="left"/>
      <w:pPr>
        <w:ind w:left="7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30A53E">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BE70C6">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D464DF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6EA6EE0">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4F0A97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B46F5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95C704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61A01E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BD924CD"/>
    <w:multiLevelType w:val="hybridMultilevel"/>
    <w:tmpl w:val="1E06437C"/>
    <w:lvl w:ilvl="0" w:tplc="603E81EC">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9487CA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3D0377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26A3E5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E228C1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180FC6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4624B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23AB22A">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FFA287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FE45829"/>
    <w:multiLevelType w:val="hybridMultilevel"/>
    <w:tmpl w:val="EEB2C694"/>
    <w:lvl w:ilvl="0" w:tplc="C5E68E4A">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35A7AA4">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0C4DE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6D6FFD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7561A4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F9A4C7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4D0B748">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96A72B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D08043C">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3B3CDC"/>
    <w:multiLevelType w:val="hybridMultilevel"/>
    <w:tmpl w:val="2594F002"/>
    <w:lvl w:ilvl="0" w:tplc="201ADBEA">
      <w:start w:val="1"/>
      <w:numFmt w:val="bullet"/>
      <w:lvlText w:val=""/>
      <w:lvlJc w:val="left"/>
      <w:pPr>
        <w:ind w:left="11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1A463B14">
      <w:start w:val="1"/>
      <w:numFmt w:val="bullet"/>
      <w:lvlText w:val="o"/>
      <w:lvlJc w:val="left"/>
      <w:pPr>
        <w:ind w:left="22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678704A">
      <w:start w:val="1"/>
      <w:numFmt w:val="bullet"/>
      <w:lvlText w:val="▪"/>
      <w:lvlJc w:val="left"/>
      <w:pPr>
        <w:ind w:left="29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64415C2">
      <w:start w:val="1"/>
      <w:numFmt w:val="bullet"/>
      <w:lvlText w:val="•"/>
      <w:lvlJc w:val="left"/>
      <w:pPr>
        <w:ind w:left="37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8323484">
      <w:start w:val="1"/>
      <w:numFmt w:val="bullet"/>
      <w:lvlText w:val="o"/>
      <w:lvlJc w:val="left"/>
      <w:pPr>
        <w:ind w:left="44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CAA4354">
      <w:start w:val="1"/>
      <w:numFmt w:val="bullet"/>
      <w:lvlText w:val="▪"/>
      <w:lvlJc w:val="left"/>
      <w:pPr>
        <w:ind w:left="5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73226C52">
      <w:start w:val="1"/>
      <w:numFmt w:val="bullet"/>
      <w:lvlText w:val="•"/>
      <w:lvlJc w:val="left"/>
      <w:pPr>
        <w:ind w:left="5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09662B6">
      <w:start w:val="1"/>
      <w:numFmt w:val="bullet"/>
      <w:lvlText w:val="o"/>
      <w:lvlJc w:val="left"/>
      <w:pPr>
        <w:ind w:left="6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DC41768">
      <w:start w:val="1"/>
      <w:numFmt w:val="bullet"/>
      <w:lvlText w:val="▪"/>
      <w:lvlJc w:val="left"/>
      <w:pPr>
        <w:ind w:left="73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CFD4C83"/>
    <w:multiLevelType w:val="hybridMultilevel"/>
    <w:tmpl w:val="EA86A52A"/>
    <w:lvl w:ilvl="0" w:tplc="AC6C4104">
      <w:start w:val="1"/>
      <w:numFmt w:val="bullet"/>
      <w:lvlText w:val="•"/>
      <w:lvlJc w:val="left"/>
      <w:pPr>
        <w:ind w:left="8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EC689D6">
      <w:start w:val="1"/>
      <w:numFmt w:val="bullet"/>
      <w:lvlText w:val=""/>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DFE3DA0">
      <w:start w:val="1"/>
      <w:numFmt w:val="bullet"/>
      <w:lvlText w:val="▪"/>
      <w:lvlJc w:val="left"/>
      <w:pPr>
        <w:ind w:left="22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86A4BD2">
      <w:start w:val="1"/>
      <w:numFmt w:val="bullet"/>
      <w:lvlText w:val="•"/>
      <w:lvlJc w:val="left"/>
      <w:pPr>
        <w:ind w:left="29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FE475DE">
      <w:start w:val="1"/>
      <w:numFmt w:val="bullet"/>
      <w:lvlText w:val="o"/>
      <w:lvlJc w:val="left"/>
      <w:pPr>
        <w:ind w:left="37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D20140A">
      <w:start w:val="1"/>
      <w:numFmt w:val="bullet"/>
      <w:lvlText w:val="▪"/>
      <w:lvlJc w:val="left"/>
      <w:pPr>
        <w:ind w:left="44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91E83DE">
      <w:start w:val="1"/>
      <w:numFmt w:val="bullet"/>
      <w:lvlText w:val="•"/>
      <w:lvlJc w:val="left"/>
      <w:pPr>
        <w:ind w:left="5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7AE10E">
      <w:start w:val="1"/>
      <w:numFmt w:val="bullet"/>
      <w:lvlText w:val="o"/>
      <w:lvlJc w:val="left"/>
      <w:pPr>
        <w:ind w:left="5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7A4C3970">
      <w:start w:val="1"/>
      <w:numFmt w:val="bullet"/>
      <w:lvlText w:val="▪"/>
      <w:lvlJc w:val="left"/>
      <w:pPr>
        <w:ind w:left="6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7"/>
  </w:num>
  <w:num w:numId="3">
    <w:abstractNumId w:val="17"/>
  </w:num>
  <w:num w:numId="4">
    <w:abstractNumId w:val="0"/>
  </w:num>
  <w:num w:numId="5">
    <w:abstractNumId w:val="13"/>
  </w:num>
  <w:num w:numId="6">
    <w:abstractNumId w:val="14"/>
  </w:num>
  <w:num w:numId="7">
    <w:abstractNumId w:val="10"/>
  </w:num>
  <w:num w:numId="8">
    <w:abstractNumId w:val="4"/>
  </w:num>
  <w:num w:numId="9">
    <w:abstractNumId w:val="2"/>
  </w:num>
  <w:num w:numId="10">
    <w:abstractNumId w:val="11"/>
  </w:num>
  <w:num w:numId="11">
    <w:abstractNumId w:val="20"/>
  </w:num>
  <w:num w:numId="12">
    <w:abstractNumId w:val="19"/>
  </w:num>
  <w:num w:numId="13">
    <w:abstractNumId w:val="6"/>
  </w:num>
  <w:num w:numId="14">
    <w:abstractNumId w:val="12"/>
  </w:num>
  <w:num w:numId="15">
    <w:abstractNumId w:val="1"/>
  </w:num>
  <w:num w:numId="16">
    <w:abstractNumId w:val="8"/>
  </w:num>
  <w:num w:numId="17">
    <w:abstractNumId w:val="16"/>
  </w:num>
  <w:num w:numId="18">
    <w:abstractNumId w:val="18"/>
  </w:num>
  <w:num w:numId="19">
    <w:abstractNumId w:val="15"/>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ED0"/>
    <w:rsid w:val="00220A24"/>
    <w:rsid w:val="003D1FB7"/>
    <w:rsid w:val="00460C61"/>
    <w:rsid w:val="00496E40"/>
    <w:rsid w:val="005162AB"/>
    <w:rsid w:val="005D4300"/>
    <w:rsid w:val="0069275E"/>
    <w:rsid w:val="007C274A"/>
    <w:rsid w:val="007C397D"/>
    <w:rsid w:val="007E5989"/>
    <w:rsid w:val="00A13723"/>
    <w:rsid w:val="00A36D4A"/>
    <w:rsid w:val="00B932FA"/>
    <w:rsid w:val="00BC5EB7"/>
    <w:rsid w:val="00C82FC0"/>
    <w:rsid w:val="00D57751"/>
    <w:rsid w:val="00FA240F"/>
    <w:rsid w:val="00FA6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46F5"/>
  <w15:docId w15:val="{51405CDF-D844-4C6C-9D7B-54B28D62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jc w:val="right"/>
    </w:pPr>
    <w:rPr>
      <w:rFonts w:ascii="Calibri" w:eastAsia="Calibri" w:hAnsi="Calibri" w:cs="Calibri"/>
      <w:b/>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7C274A"/>
    <w:rPr>
      <w:color w:val="0563C1" w:themeColor="hyperlink"/>
      <w:u w:val="single"/>
    </w:rPr>
  </w:style>
  <w:style w:type="character" w:styleId="UnresolvedMention">
    <w:name w:val="Unresolved Mention"/>
    <w:basedOn w:val="DefaultParagraphFont"/>
    <w:uiPriority w:val="99"/>
    <w:semiHidden/>
    <w:unhideWhenUsed/>
    <w:rsid w:val="007C274A"/>
    <w:rPr>
      <w:color w:val="605E5C"/>
      <w:shd w:val="clear" w:color="auto" w:fill="E1DFDD"/>
    </w:rPr>
  </w:style>
  <w:style w:type="paragraph" w:styleId="ListParagraph">
    <w:name w:val="List Paragraph"/>
    <w:basedOn w:val="Normal"/>
    <w:uiPriority w:val="34"/>
    <w:qFormat/>
    <w:rsid w:val="00FA24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rookstreetschool.co.uk/" TargetMode="External"/><Relationship Id="rId13" Type="http://schemas.openxmlformats.org/officeDocument/2006/relationships/hyperlink" Target="http://www.ipsea.org.uk/" TargetMode="External"/><Relationship Id="rId18" Type="http://schemas.openxmlformats.org/officeDocument/2006/relationships/hyperlink" Target="http://www.brookstreetschool.co.uk/" TargetMode="External"/><Relationship Id="rId3" Type="http://schemas.openxmlformats.org/officeDocument/2006/relationships/settings" Target="settings.xml"/><Relationship Id="rId21" Type="http://schemas.openxmlformats.org/officeDocument/2006/relationships/hyperlink" Target="http://www.brookstreetschool.co.uk/" TargetMode="External"/><Relationship Id="rId7" Type="http://schemas.openxmlformats.org/officeDocument/2006/relationships/hyperlink" Target="mailto:office@brookst.cumbria.sch.uk" TargetMode="External"/><Relationship Id="rId12" Type="http://schemas.openxmlformats.org/officeDocument/2006/relationships/hyperlink" Target="http://www.ipsea.org.uk/" TargetMode="External"/><Relationship Id="rId17" Type="http://schemas.openxmlformats.org/officeDocument/2006/relationships/hyperlink" Target="http://www.brookstreetschool.co.uk/" TargetMode="External"/><Relationship Id="rId2" Type="http://schemas.openxmlformats.org/officeDocument/2006/relationships/styles" Target="styles.xml"/><Relationship Id="rId16" Type="http://schemas.openxmlformats.org/officeDocument/2006/relationships/hyperlink" Target="http://www.ipsea.org.uk/" TargetMode="External"/><Relationship Id="rId20" Type="http://schemas.openxmlformats.org/officeDocument/2006/relationships/hyperlink" Target="http://www.brookstreetschool.co.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rookstreetschool.co.uk/" TargetMode="External"/><Relationship Id="rId5" Type="http://schemas.openxmlformats.org/officeDocument/2006/relationships/image" Target="media/image1.jpg"/><Relationship Id="rId15" Type="http://schemas.openxmlformats.org/officeDocument/2006/relationships/hyperlink" Target="http://www.ipsea.org.uk/" TargetMode="External"/><Relationship Id="rId23" Type="http://schemas.openxmlformats.org/officeDocument/2006/relationships/theme" Target="theme/theme1.xml"/><Relationship Id="rId10" Type="http://schemas.openxmlformats.org/officeDocument/2006/relationships/hyperlink" Target="http://www.brookstreetschool.co.uk/" TargetMode="External"/><Relationship Id="rId19" Type="http://schemas.openxmlformats.org/officeDocument/2006/relationships/hyperlink" Target="http://www.brookstreetschool.co.uk/" TargetMode="External"/><Relationship Id="rId4" Type="http://schemas.openxmlformats.org/officeDocument/2006/relationships/webSettings" Target="webSettings.xml"/><Relationship Id="rId9" Type="http://schemas.openxmlformats.org/officeDocument/2006/relationships/hyperlink" Target="http://www.brookstreetschool.co.uk/" TargetMode="External"/><Relationship Id="rId14" Type="http://schemas.openxmlformats.org/officeDocument/2006/relationships/hyperlink" Target="http://www.ipsea.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3545</Words>
  <Characters>20208</Characters>
  <Application>Microsoft Office Word</Application>
  <DocSecurity>0</DocSecurity>
  <Lines>168</Lines>
  <Paragraphs>47</Paragraphs>
  <ScaleCrop>false</ScaleCrop>
  <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cp:lastModifiedBy>Debbie Beattie</cp:lastModifiedBy>
  <cp:revision>2</cp:revision>
  <dcterms:created xsi:type="dcterms:W3CDTF">2026-09-28T12:55:00Z</dcterms:created>
  <dcterms:modified xsi:type="dcterms:W3CDTF">2026-09-28T12:55:00Z</dcterms:modified>
</cp:coreProperties>
</file>